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0F" w:rsidRPr="00260042" w:rsidRDefault="00F25462" w:rsidP="00D3328C">
      <w:pPr>
        <w:spacing w:after="0" w:line="240" w:lineRule="auto"/>
        <w:jc w:val="center"/>
        <w:rPr>
          <w:rStyle w:val="FontStyle128"/>
          <w:rFonts w:ascii="Times New Roman" w:hAnsi="Times New Roman" w:cs="Times New Roman"/>
          <w:b/>
          <w:sz w:val="28"/>
          <w:szCs w:val="28"/>
        </w:rPr>
      </w:pPr>
      <w:r w:rsidRPr="00260042">
        <w:rPr>
          <w:rStyle w:val="FontStyle128"/>
          <w:rFonts w:ascii="Times New Roman" w:hAnsi="Times New Roman" w:cs="Times New Roman"/>
          <w:b/>
          <w:sz w:val="28"/>
          <w:szCs w:val="28"/>
        </w:rPr>
        <w:t>ЛИЧНОСТНЫЕ ОСОБЕННОСТИ ДЕТЕЙ И СТРАТЕГИИ ИХ ПОДДЕРЖКИ ПРИ ПОДГОТОВКЕ К ЕГЭ</w:t>
      </w:r>
    </w:p>
    <w:p w:rsidR="00260042" w:rsidRPr="00260042" w:rsidRDefault="00260042" w:rsidP="00260042">
      <w:pPr>
        <w:pStyle w:val="Style14"/>
        <w:widowControl/>
        <w:spacing w:before="67" w:line="293" w:lineRule="exact"/>
        <w:ind w:firstLine="374"/>
        <w:rPr>
          <w:rFonts w:ascii="Times New Roman" w:hAnsi="Times New Roman"/>
          <w:color w:val="000000"/>
          <w:sz w:val="22"/>
          <w:szCs w:val="22"/>
        </w:rPr>
      </w:pPr>
      <w:r>
        <w:rPr>
          <w:rStyle w:val="FontStyle160"/>
        </w:rPr>
        <w:t>В данном материале рассмотрены основные типы учащихся, разделенные по личностным особенностям, выделены трудности, с которыми они сталкиваются, варианты стратегий поддержки и рекомендации при подготовке к ЕГЭ.</w:t>
      </w:r>
    </w:p>
    <w:tbl>
      <w:tblPr>
        <w:tblW w:w="0" w:type="auto"/>
        <w:tblCellSpacing w:w="15" w:type="dxa"/>
        <w:tblInd w:w="-381" w:type="dxa"/>
        <w:tblLayout w:type="fixed"/>
        <w:tblCellMar>
          <w:top w:w="15" w:type="dxa"/>
          <w:left w:w="15" w:type="dxa"/>
          <w:bottom w:w="15" w:type="dxa"/>
          <w:right w:w="15" w:type="dxa"/>
        </w:tblCellMar>
        <w:tblLook w:val="04A0"/>
      </w:tblPr>
      <w:tblGrid>
        <w:gridCol w:w="15608"/>
      </w:tblGrid>
      <w:tr w:rsidR="00D3328C" w:rsidRPr="00AE409D" w:rsidTr="00400BFF">
        <w:trPr>
          <w:tblCellSpacing w:w="15" w:type="dxa"/>
        </w:trPr>
        <w:tc>
          <w:tcPr>
            <w:tcW w:w="15548" w:type="dxa"/>
            <w:hideMark/>
          </w:tcPr>
          <w:p w:rsidR="00D3328C" w:rsidRPr="00D3328C" w:rsidRDefault="00D3328C" w:rsidP="00D3328C">
            <w:pPr>
              <w:spacing w:after="0" w:line="240" w:lineRule="auto"/>
              <w:rPr>
                <w:rFonts w:ascii="Times New Roman" w:eastAsia="Times New Roman" w:hAnsi="Times New Roman" w:cs="Times New Roman"/>
                <w:sz w:val="16"/>
                <w:szCs w:val="16"/>
                <w:lang w:eastAsia="ru-RU"/>
              </w:rPr>
            </w:pPr>
          </w:p>
          <w:tbl>
            <w:tblPr>
              <w:tblW w:w="1540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1"/>
              <w:gridCol w:w="1559"/>
              <w:gridCol w:w="3216"/>
              <w:gridCol w:w="3827"/>
              <w:gridCol w:w="3402"/>
              <w:gridCol w:w="2977"/>
            </w:tblGrid>
            <w:tr w:rsidR="00D3328C" w:rsidRPr="003D7EEF" w:rsidTr="00D3328C">
              <w:trPr>
                <w:tblCellSpacing w:w="0" w:type="dxa"/>
              </w:trPr>
              <w:tc>
                <w:tcPr>
                  <w:tcW w:w="421" w:type="dxa"/>
                  <w:vAlign w:val="center"/>
                  <w:hideMark/>
                </w:tcPr>
                <w:p w:rsidR="00D3328C" w:rsidRPr="003D7EEF" w:rsidRDefault="00D3328C" w:rsidP="00D3328C">
                  <w:pPr>
                    <w:spacing w:after="0" w:line="240" w:lineRule="auto"/>
                    <w:jc w:val="center"/>
                    <w:rPr>
                      <w:rFonts w:ascii="Times New Roman" w:eastAsia="Times New Roman" w:hAnsi="Times New Roman" w:cs="Times New Roman"/>
                      <w:lang w:eastAsia="ru-RU"/>
                    </w:rPr>
                  </w:pPr>
                  <w:r w:rsidRPr="003D7EEF">
                    <w:rPr>
                      <w:rFonts w:ascii="Times New Roman" w:eastAsia="Times New Roman" w:hAnsi="Times New Roman" w:cs="Times New Roman"/>
                      <w:b/>
                      <w:bCs/>
                      <w:lang w:eastAsia="ru-RU"/>
                    </w:rPr>
                    <w:t>№</w:t>
                  </w:r>
                  <w:r w:rsidRPr="003D7EEF">
                    <w:rPr>
                      <w:rFonts w:ascii="Times New Roman" w:eastAsia="Times New Roman" w:hAnsi="Times New Roman" w:cs="Times New Roman"/>
                      <w:lang w:eastAsia="ru-RU"/>
                    </w:rPr>
                    <w:br/>
                  </w:r>
                  <w:r w:rsidRPr="003D7EEF">
                    <w:rPr>
                      <w:rFonts w:ascii="Times New Roman" w:eastAsia="Times New Roman" w:hAnsi="Times New Roman" w:cs="Times New Roman"/>
                      <w:b/>
                      <w:bCs/>
                      <w:lang w:eastAsia="ru-RU"/>
                    </w:rPr>
                    <w:t>п./</w:t>
                  </w:r>
                  <w:proofErr w:type="gramStart"/>
                  <w:r w:rsidRPr="003D7EEF">
                    <w:rPr>
                      <w:rFonts w:ascii="Times New Roman" w:eastAsia="Times New Roman" w:hAnsi="Times New Roman" w:cs="Times New Roman"/>
                      <w:b/>
                      <w:bCs/>
                      <w:lang w:eastAsia="ru-RU"/>
                    </w:rPr>
                    <w:t>п</w:t>
                  </w:r>
                  <w:proofErr w:type="gramEnd"/>
                </w:p>
              </w:tc>
              <w:tc>
                <w:tcPr>
                  <w:tcW w:w="1559" w:type="dxa"/>
                  <w:vAlign w:val="center"/>
                  <w:hideMark/>
                </w:tcPr>
                <w:p w:rsidR="00D3328C" w:rsidRPr="003D7EEF" w:rsidRDefault="00D3328C" w:rsidP="00D3328C">
                  <w:pPr>
                    <w:spacing w:after="0" w:line="240" w:lineRule="auto"/>
                    <w:jc w:val="center"/>
                    <w:outlineLvl w:val="5"/>
                    <w:rPr>
                      <w:rFonts w:ascii="Times New Roman" w:eastAsia="Times New Roman" w:hAnsi="Times New Roman" w:cs="Times New Roman"/>
                      <w:b/>
                      <w:bCs/>
                      <w:lang w:eastAsia="ru-RU"/>
                    </w:rPr>
                  </w:pPr>
                  <w:r w:rsidRPr="003D7EEF">
                    <w:rPr>
                      <w:rFonts w:ascii="Times New Roman" w:eastAsia="Times New Roman" w:hAnsi="Times New Roman" w:cs="Times New Roman"/>
                      <w:b/>
                      <w:bCs/>
                      <w:lang w:eastAsia="ru-RU"/>
                    </w:rPr>
                    <w:t>Категория</w:t>
                  </w:r>
                </w:p>
                <w:p w:rsidR="00D3328C" w:rsidRPr="003D7EEF" w:rsidRDefault="00D3328C" w:rsidP="00D3328C">
                  <w:pPr>
                    <w:spacing w:after="0" w:line="240" w:lineRule="auto"/>
                    <w:jc w:val="center"/>
                    <w:rPr>
                      <w:rFonts w:ascii="Times New Roman" w:eastAsia="Times New Roman" w:hAnsi="Times New Roman" w:cs="Times New Roman"/>
                      <w:b/>
                      <w:lang w:eastAsia="ru-RU"/>
                    </w:rPr>
                  </w:pPr>
                  <w:r w:rsidRPr="003D7EEF">
                    <w:rPr>
                      <w:rFonts w:ascii="Times New Roman" w:eastAsia="Times New Roman" w:hAnsi="Times New Roman" w:cs="Times New Roman"/>
                      <w:b/>
                      <w:bCs/>
                      <w:lang w:eastAsia="ru-RU"/>
                    </w:rPr>
                    <w:t>детей</w:t>
                  </w:r>
                </w:p>
              </w:tc>
              <w:tc>
                <w:tcPr>
                  <w:tcW w:w="3216" w:type="dxa"/>
                  <w:vAlign w:val="center"/>
                  <w:hideMark/>
                </w:tcPr>
                <w:p w:rsidR="00D3328C" w:rsidRPr="003D7EEF" w:rsidRDefault="00D3328C" w:rsidP="00D3328C">
                  <w:pPr>
                    <w:spacing w:after="0" w:line="240" w:lineRule="auto"/>
                    <w:jc w:val="center"/>
                    <w:rPr>
                      <w:rFonts w:ascii="Times New Roman" w:eastAsia="Times New Roman" w:hAnsi="Times New Roman" w:cs="Times New Roman"/>
                      <w:lang w:eastAsia="ru-RU"/>
                    </w:rPr>
                  </w:pPr>
                  <w:r w:rsidRPr="003D7EEF">
                    <w:rPr>
                      <w:rFonts w:ascii="Times New Roman" w:eastAsia="Times New Roman" w:hAnsi="Times New Roman" w:cs="Times New Roman"/>
                      <w:b/>
                      <w:bCs/>
                      <w:lang w:eastAsia="ru-RU"/>
                    </w:rPr>
                    <w:t>Краткая</w:t>
                  </w:r>
                  <w:r w:rsidRPr="003D7EEF">
                    <w:rPr>
                      <w:rFonts w:ascii="Times New Roman" w:eastAsia="Times New Roman" w:hAnsi="Times New Roman" w:cs="Times New Roman"/>
                      <w:lang w:eastAsia="ru-RU"/>
                    </w:rPr>
                    <w:br/>
                  </w:r>
                  <w:r w:rsidRPr="003D7EEF">
                    <w:rPr>
                      <w:rFonts w:ascii="Times New Roman" w:eastAsia="Times New Roman" w:hAnsi="Times New Roman" w:cs="Times New Roman"/>
                      <w:b/>
                      <w:bCs/>
                      <w:lang w:eastAsia="ru-RU"/>
                    </w:rPr>
                    <w:t>психологическая</w:t>
                  </w:r>
                </w:p>
              </w:tc>
              <w:tc>
                <w:tcPr>
                  <w:tcW w:w="3827" w:type="dxa"/>
                  <w:vAlign w:val="center"/>
                  <w:hideMark/>
                </w:tcPr>
                <w:p w:rsidR="00D3328C" w:rsidRPr="003D7EEF" w:rsidRDefault="00D3328C" w:rsidP="00D3328C">
                  <w:pPr>
                    <w:spacing w:after="0" w:line="240" w:lineRule="auto"/>
                    <w:jc w:val="center"/>
                    <w:rPr>
                      <w:rFonts w:ascii="Times New Roman" w:eastAsia="Times New Roman" w:hAnsi="Times New Roman" w:cs="Times New Roman"/>
                      <w:lang w:eastAsia="ru-RU"/>
                    </w:rPr>
                  </w:pPr>
                  <w:r w:rsidRPr="003D7EEF">
                    <w:rPr>
                      <w:rFonts w:ascii="Times New Roman" w:eastAsia="Times New Roman" w:hAnsi="Times New Roman" w:cs="Times New Roman"/>
                      <w:b/>
                      <w:bCs/>
                      <w:lang w:eastAsia="ru-RU"/>
                    </w:rPr>
                    <w:t>Основные трудности</w:t>
                  </w:r>
                </w:p>
              </w:tc>
              <w:tc>
                <w:tcPr>
                  <w:tcW w:w="3402" w:type="dxa"/>
                  <w:vAlign w:val="center"/>
                  <w:hideMark/>
                </w:tcPr>
                <w:p w:rsidR="00D3328C" w:rsidRPr="003D7EEF" w:rsidRDefault="00D3328C" w:rsidP="00D3328C">
                  <w:pPr>
                    <w:spacing w:after="0" w:line="240" w:lineRule="auto"/>
                    <w:jc w:val="center"/>
                    <w:rPr>
                      <w:rFonts w:ascii="Times New Roman" w:eastAsia="Times New Roman" w:hAnsi="Times New Roman" w:cs="Times New Roman"/>
                      <w:lang w:eastAsia="ru-RU"/>
                    </w:rPr>
                  </w:pPr>
                  <w:r w:rsidRPr="003D7EEF">
                    <w:rPr>
                      <w:rFonts w:ascii="Times New Roman" w:eastAsia="Times New Roman" w:hAnsi="Times New Roman" w:cs="Times New Roman"/>
                      <w:b/>
                      <w:bCs/>
                      <w:lang w:eastAsia="ru-RU"/>
                    </w:rPr>
                    <w:t xml:space="preserve">Стратегия поддержки на этапе подготовки </w:t>
                  </w:r>
                </w:p>
              </w:tc>
              <w:tc>
                <w:tcPr>
                  <w:tcW w:w="2977" w:type="dxa"/>
                  <w:vAlign w:val="center"/>
                  <w:hideMark/>
                </w:tcPr>
                <w:p w:rsidR="00D3328C" w:rsidRPr="003D7EEF" w:rsidRDefault="00D3328C" w:rsidP="003D7EEF">
                  <w:pPr>
                    <w:spacing w:after="0" w:line="240" w:lineRule="auto"/>
                    <w:jc w:val="center"/>
                    <w:rPr>
                      <w:rFonts w:ascii="Times New Roman" w:eastAsia="Times New Roman" w:hAnsi="Times New Roman" w:cs="Times New Roman"/>
                      <w:lang w:eastAsia="ru-RU"/>
                    </w:rPr>
                  </w:pPr>
                  <w:r w:rsidRPr="003D7EEF">
                    <w:rPr>
                      <w:rFonts w:ascii="Times New Roman" w:eastAsia="Times New Roman" w:hAnsi="Times New Roman" w:cs="Times New Roman"/>
                      <w:b/>
                      <w:bCs/>
                      <w:lang w:eastAsia="ru-RU"/>
                    </w:rPr>
                    <w:t xml:space="preserve">Рекомендации </w:t>
                  </w:r>
                </w:p>
              </w:tc>
            </w:tr>
            <w:tr w:rsidR="00D3328C" w:rsidRPr="003D7EEF" w:rsidTr="00D3328C">
              <w:trPr>
                <w:tblCellSpacing w:w="0" w:type="dxa"/>
              </w:trPr>
              <w:tc>
                <w:tcPr>
                  <w:tcW w:w="421" w:type="dxa"/>
                  <w:hideMark/>
                </w:tcPr>
                <w:p w:rsidR="00D3328C" w:rsidRPr="003D7EEF" w:rsidRDefault="00D3328C" w:rsidP="00D3328C">
                  <w:pPr>
                    <w:spacing w:after="0" w:line="240" w:lineRule="auto"/>
                    <w:jc w:val="center"/>
                    <w:rPr>
                      <w:rFonts w:ascii="Times New Roman" w:eastAsia="Times New Roman" w:hAnsi="Times New Roman" w:cs="Times New Roman"/>
                      <w:lang w:eastAsia="ru-RU"/>
                    </w:rPr>
                  </w:pPr>
                  <w:r w:rsidRPr="003D7EEF">
                    <w:rPr>
                      <w:rFonts w:ascii="Times New Roman" w:eastAsia="Times New Roman" w:hAnsi="Times New Roman" w:cs="Times New Roman"/>
                      <w:b/>
                      <w:bCs/>
                      <w:lang w:eastAsia="ru-RU"/>
                    </w:rPr>
                    <w:t>1</w:t>
                  </w:r>
                </w:p>
              </w:tc>
              <w:tc>
                <w:tcPr>
                  <w:tcW w:w="1559" w:type="dxa"/>
                  <w:hideMark/>
                </w:tcPr>
                <w:p w:rsidR="00D3328C" w:rsidRPr="003D7EEF" w:rsidRDefault="00D3328C" w:rsidP="00D3328C">
                  <w:pPr>
                    <w:spacing w:after="0" w:line="240" w:lineRule="auto"/>
                    <w:jc w:val="center"/>
                    <w:rPr>
                      <w:rFonts w:ascii="Times New Roman" w:eastAsia="Times New Roman" w:hAnsi="Times New Roman" w:cs="Times New Roman"/>
                      <w:b/>
                      <w:lang w:eastAsia="ru-RU"/>
                    </w:rPr>
                  </w:pPr>
                  <w:r w:rsidRPr="003D7EEF">
                    <w:rPr>
                      <w:rFonts w:ascii="Times New Roman" w:eastAsia="Times New Roman" w:hAnsi="Times New Roman" w:cs="Times New Roman"/>
                      <w:b/>
                      <w:bCs/>
                      <w:lang w:eastAsia="ru-RU"/>
                    </w:rPr>
                    <w:t>2</w:t>
                  </w:r>
                </w:p>
              </w:tc>
              <w:tc>
                <w:tcPr>
                  <w:tcW w:w="3216" w:type="dxa"/>
                  <w:hideMark/>
                </w:tcPr>
                <w:p w:rsidR="00D3328C" w:rsidRPr="003D7EEF" w:rsidRDefault="00D3328C" w:rsidP="00D3328C">
                  <w:pPr>
                    <w:spacing w:after="0" w:line="240" w:lineRule="auto"/>
                    <w:jc w:val="center"/>
                    <w:rPr>
                      <w:rFonts w:ascii="Times New Roman" w:eastAsia="Times New Roman" w:hAnsi="Times New Roman" w:cs="Times New Roman"/>
                      <w:lang w:eastAsia="ru-RU"/>
                    </w:rPr>
                  </w:pPr>
                  <w:r w:rsidRPr="003D7EEF">
                    <w:rPr>
                      <w:rFonts w:ascii="Times New Roman" w:eastAsia="Times New Roman" w:hAnsi="Times New Roman" w:cs="Times New Roman"/>
                      <w:b/>
                      <w:bCs/>
                      <w:lang w:eastAsia="ru-RU"/>
                    </w:rPr>
                    <w:t>3</w:t>
                  </w:r>
                </w:p>
              </w:tc>
              <w:tc>
                <w:tcPr>
                  <w:tcW w:w="3827" w:type="dxa"/>
                  <w:hideMark/>
                </w:tcPr>
                <w:p w:rsidR="00D3328C" w:rsidRPr="003D7EEF" w:rsidRDefault="00D3328C" w:rsidP="00D3328C">
                  <w:pPr>
                    <w:spacing w:after="0" w:line="240" w:lineRule="auto"/>
                    <w:jc w:val="center"/>
                    <w:rPr>
                      <w:rFonts w:ascii="Times New Roman" w:eastAsia="Times New Roman" w:hAnsi="Times New Roman" w:cs="Times New Roman"/>
                      <w:lang w:eastAsia="ru-RU"/>
                    </w:rPr>
                  </w:pPr>
                  <w:r w:rsidRPr="003D7EEF">
                    <w:rPr>
                      <w:rFonts w:ascii="Times New Roman" w:eastAsia="Times New Roman" w:hAnsi="Times New Roman" w:cs="Times New Roman"/>
                      <w:b/>
                      <w:bCs/>
                      <w:lang w:eastAsia="ru-RU"/>
                    </w:rPr>
                    <w:t>4</w:t>
                  </w:r>
                </w:p>
              </w:tc>
              <w:tc>
                <w:tcPr>
                  <w:tcW w:w="3402" w:type="dxa"/>
                  <w:hideMark/>
                </w:tcPr>
                <w:p w:rsidR="00D3328C" w:rsidRPr="003D7EEF" w:rsidRDefault="00D3328C" w:rsidP="00D3328C">
                  <w:pPr>
                    <w:spacing w:after="0" w:line="240" w:lineRule="auto"/>
                    <w:jc w:val="center"/>
                    <w:rPr>
                      <w:rFonts w:ascii="Times New Roman" w:eastAsia="Times New Roman" w:hAnsi="Times New Roman" w:cs="Times New Roman"/>
                      <w:lang w:eastAsia="ru-RU"/>
                    </w:rPr>
                  </w:pPr>
                  <w:r w:rsidRPr="003D7EEF">
                    <w:rPr>
                      <w:rFonts w:ascii="Times New Roman" w:eastAsia="Times New Roman" w:hAnsi="Times New Roman" w:cs="Times New Roman"/>
                      <w:b/>
                      <w:bCs/>
                      <w:lang w:eastAsia="ru-RU"/>
                    </w:rPr>
                    <w:t>5</w:t>
                  </w:r>
                </w:p>
              </w:tc>
              <w:tc>
                <w:tcPr>
                  <w:tcW w:w="2977" w:type="dxa"/>
                  <w:hideMark/>
                </w:tcPr>
                <w:p w:rsidR="00D3328C" w:rsidRPr="003D7EEF" w:rsidRDefault="00D3328C" w:rsidP="00D3328C">
                  <w:pPr>
                    <w:spacing w:after="0" w:line="240" w:lineRule="auto"/>
                    <w:jc w:val="center"/>
                    <w:rPr>
                      <w:rFonts w:ascii="Times New Roman" w:eastAsia="Times New Roman" w:hAnsi="Times New Roman" w:cs="Times New Roman"/>
                      <w:lang w:eastAsia="ru-RU"/>
                    </w:rPr>
                  </w:pPr>
                  <w:r w:rsidRPr="003D7EEF">
                    <w:rPr>
                      <w:rFonts w:ascii="Times New Roman" w:eastAsia="Times New Roman" w:hAnsi="Times New Roman" w:cs="Times New Roman"/>
                      <w:b/>
                      <w:bCs/>
                      <w:lang w:eastAsia="ru-RU"/>
                    </w:rPr>
                    <w:t>6</w:t>
                  </w:r>
                </w:p>
              </w:tc>
            </w:tr>
            <w:tr w:rsidR="00D3328C" w:rsidRPr="003D7EEF" w:rsidTr="00D3328C">
              <w:trPr>
                <w:tblCellSpacing w:w="0" w:type="dxa"/>
              </w:trPr>
              <w:tc>
                <w:tcPr>
                  <w:tcW w:w="421" w:type="dxa"/>
                  <w:hideMark/>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1.</w:t>
                  </w:r>
                </w:p>
              </w:tc>
              <w:tc>
                <w:tcPr>
                  <w:tcW w:w="1559" w:type="dxa"/>
                  <w:hideMark/>
                </w:tcPr>
                <w:p w:rsidR="00D3328C" w:rsidRPr="003D7EEF" w:rsidRDefault="00D3328C" w:rsidP="00D3328C">
                  <w:pPr>
                    <w:spacing w:after="0" w:line="240" w:lineRule="auto"/>
                    <w:rPr>
                      <w:rFonts w:ascii="Times New Roman" w:eastAsia="Times New Roman" w:hAnsi="Times New Roman" w:cs="Times New Roman"/>
                      <w:b/>
                      <w:lang w:eastAsia="ru-RU"/>
                    </w:rPr>
                  </w:pPr>
                  <w:proofErr w:type="gramStart"/>
                  <w:r w:rsidRPr="003D7EEF">
                    <w:rPr>
                      <w:rFonts w:ascii="Times New Roman" w:eastAsia="Times New Roman" w:hAnsi="Times New Roman" w:cs="Times New Roman"/>
                      <w:b/>
                      <w:lang w:eastAsia="ru-RU"/>
                    </w:rPr>
                    <w:t>Право-полушарные</w:t>
                  </w:r>
                  <w:proofErr w:type="gramEnd"/>
                  <w:r w:rsidRPr="003D7EEF">
                    <w:rPr>
                      <w:rFonts w:ascii="Times New Roman" w:eastAsia="Times New Roman" w:hAnsi="Times New Roman" w:cs="Times New Roman"/>
                      <w:b/>
                      <w:lang w:eastAsia="ru-RU"/>
                    </w:rPr>
                    <w:t xml:space="preserve"> дети</w:t>
                  </w:r>
                </w:p>
              </w:tc>
              <w:tc>
                <w:tcPr>
                  <w:tcW w:w="3216" w:type="dxa"/>
                  <w:hideMark/>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Ведущим является левое полушарие, при значительной активности правого полушария головного мозга. У таких детей богатое воображение, хорошо развито образное мышление. Они прекрасно воспринимают метафоры, образы, сравнения, теряясь при необходимости мыслить логическими категориями</w:t>
                  </w:r>
                </w:p>
              </w:tc>
              <w:tc>
                <w:tcPr>
                  <w:tcW w:w="3827" w:type="dxa"/>
                  <w:hideMark/>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 xml:space="preserve">Могут испытывать затруднения при необходимости четко логически мыслить, структурировать. Трудно отвлечься от эмоционально-образной составляющей учебного материала и сосредоточиться на фактах и теоретических построениях. Как правило, они хорошо справляются с гуманитарными предметами, испытывая сложности с предметами </w:t>
                  </w:r>
                  <w:proofErr w:type="spellStart"/>
                  <w:r w:rsidRPr="003D7EEF">
                    <w:rPr>
                      <w:rFonts w:ascii="Times New Roman" w:eastAsia="Times New Roman" w:hAnsi="Times New Roman" w:cs="Times New Roman"/>
                      <w:lang w:eastAsia="ru-RU"/>
                    </w:rPr>
                    <w:t>естественно-математичес-кого</w:t>
                  </w:r>
                  <w:proofErr w:type="spellEnd"/>
                  <w:r w:rsidRPr="003D7EEF">
                    <w:rPr>
                      <w:rFonts w:ascii="Times New Roman" w:eastAsia="Times New Roman" w:hAnsi="Times New Roman" w:cs="Times New Roman"/>
                      <w:lang w:eastAsia="ru-RU"/>
                    </w:rPr>
                    <w:t xml:space="preserve"> цикла. Само по себе тестирование исключительно сложно для правополушарных детей, потому что оно предполагает владение логическими конструкциями, фактами, требует умения анализировать и сопоставлять различные факты. То есть деятельность, связанная с тестированием, «левополушарна» по своей сути</w:t>
                  </w:r>
                </w:p>
              </w:tc>
              <w:tc>
                <w:tcPr>
                  <w:tcW w:w="3402" w:type="dxa"/>
                  <w:hideMark/>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Style w:val="FontStyle160"/>
                    </w:rPr>
                    <w:t>Важно предоставить ребенку инфор</w:t>
                  </w:r>
                  <w:r w:rsidRPr="003D7EEF">
                    <w:rPr>
                      <w:rStyle w:val="FontStyle160"/>
                    </w:rPr>
                    <w:softHyphen/>
                    <w:t>мацию об особенностях его учебного стиля, помочь принять его и выработать индивидуальную стратегию деятельности. Чтобы учебный материал лучше усваивался, правополушарным детям важно задействовать воображение и образное мышление: ис</w:t>
                  </w:r>
                  <w:r w:rsidRPr="003D7EEF">
                    <w:rPr>
                      <w:rStyle w:val="FontStyle160"/>
                    </w:rPr>
                    <w:softHyphen/>
                    <w:t>пользовать сравнения, образы, метафоры, рисунки. Сухой тео</w:t>
                  </w:r>
                  <w:r w:rsidRPr="003D7EEF">
                    <w:rPr>
                      <w:rStyle w:val="FontStyle160"/>
                    </w:rPr>
                    <w:softHyphen/>
                    <w:t>ретический материал необходимо проиллюстрировать приме</w:t>
                  </w:r>
                  <w:r w:rsidRPr="003D7EEF">
                    <w:rPr>
                      <w:rStyle w:val="FontStyle160"/>
                    </w:rPr>
                    <w:softHyphen/>
                    <w:t>рами или картинками. Необходимо также использовать упраж</w:t>
                  </w:r>
                  <w:r w:rsidRPr="003D7EEF">
                    <w:rPr>
                      <w:rStyle w:val="FontStyle160"/>
                    </w:rPr>
                    <w:softHyphen/>
                    <w:t>нения на снятие эмоционального напряжения.</w:t>
                  </w:r>
                </w:p>
              </w:tc>
              <w:tc>
                <w:tcPr>
                  <w:tcW w:w="2977" w:type="dxa"/>
                  <w:hideMark/>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Правополушарным детям имеет смысл пробовать свои силы не столько в простейших тестовых заданиях, сколько там, где требуется развернутый ответ. Им это будет проще. Возможно, именно с таких заданий им стоит начинать, а уже потом переходить к тестам множественного выбора.</w:t>
                  </w:r>
                </w:p>
                <w:p w:rsidR="00D3328C" w:rsidRPr="003D7EEF" w:rsidRDefault="00D3328C" w:rsidP="00D3328C">
                  <w:pPr>
                    <w:pStyle w:val="Style14"/>
                    <w:widowControl/>
                    <w:spacing w:line="240" w:lineRule="auto"/>
                    <w:rPr>
                      <w:rFonts w:ascii="Times New Roman" w:hAnsi="Times New Roman"/>
                      <w:sz w:val="22"/>
                      <w:szCs w:val="22"/>
                    </w:rPr>
                  </w:pPr>
                </w:p>
              </w:tc>
            </w:tr>
            <w:tr w:rsidR="00D3328C" w:rsidRPr="003D7EEF" w:rsidTr="00D3328C">
              <w:trPr>
                <w:tblCellSpacing w:w="0" w:type="dxa"/>
              </w:trPr>
              <w:tc>
                <w:tcPr>
                  <w:tcW w:w="421" w:type="dxa"/>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2.</w:t>
                  </w:r>
                </w:p>
              </w:tc>
              <w:tc>
                <w:tcPr>
                  <w:tcW w:w="1559" w:type="dxa"/>
                </w:tcPr>
                <w:p w:rsidR="00D3328C" w:rsidRPr="003D7EEF" w:rsidRDefault="00D3328C" w:rsidP="00D3328C">
                  <w:pPr>
                    <w:spacing w:after="0" w:line="240" w:lineRule="auto"/>
                    <w:rPr>
                      <w:rFonts w:ascii="Times New Roman" w:eastAsia="Times New Roman" w:hAnsi="Times New Roman" w:cs="Times New Roman"/>
                      <w:b/>
                      <w:lang w:eastAsia="ru-RU"/>
                    </w:rPr>
                  </w:pPr>
                  <w:r w:rsidRPr="003D7EEF">
                    <w:rPr>
                      <w:rFonts w:ascii="Times New Roman" w:eastAsia="Times New Roman" w:hAnsi="Times New Roman" w:cs="Times New Roman"/>
                      <w:b/>
                      <w:lang w:eastAsia="ru-RU"/>
                    </w:rPr>
                    <w:t>Дети-синтетики</w:t>
                  </w:r>
                </w:p>
              </w:tc>
              <w:tc>
                <w:tcPr>
                  <w:tcW w:w="3216" w:type="dxa"/>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Синтетический, или глобальный, стиль деятельности характеризуется рядом типичных моментов. Дети-синтетики опираются в большей степени на общее, а не на частности. Они мало внимания уделяют деталям, потому что их интересуют общие взаимосвязи</w:t>
                  </w:r>
                </w:p>
              </w:tc>
              <w:tc>
                <w:tcPr>
                  <w:tcW w:w="3827" w:type="dxa"/>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 xml:space="preserve">Синтетики часто испытывают трудности с анализом, выделением опорных моментов в информации, делением материала на смысловые блоки. Обычно таким детям трудно составлять планы или конспекты, некоторые из них составляют план уже после того, как работа написана. Синтетики редко концентрируются на одной проблеме, им свойственно рассматривать ее в широком контексте, во взаимосвязи с другими, соотносить полученные знания с личным опытом и </w:t>
                  </w:r>
                  <w:r w:rsidRPr="003D7EEF">
                    <w:rPr>
                      <w:rFonts w:ascii="Times New Roman" w:eastAsia="Times New Roman" w:hAnsi="Times New Roman" w:cs="Times New Roman"/>
                      <w:lang w:eastAsia="ru-RU"/>
                    </w:rPr>
                    <w:lastRenderedPageBreak/>
                    <w:t>мнениями других. При тестировании синтетики могут испытывать затруднения, связанные с необходимостью аналитической деятельности и оперирования конкретными фактами.</w:t>
                  </w:r>
                </w:p>
              </w:tc>
              <w:tc>
                <w:tcPr>
                  <w:tcW w:w="3402" w:type="dxa"/>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lastRenderedPageBreak/>
                    <w:t xml:space="preserve">Очень важно развивать у синтетиков аналитические навыки, учитывая, что общий ход их деятельности – от общего к частному. При изучении каждой темы важно ее обобщить, выделить основные блоки и наполнить их конкретным содержанием. При работе с тестами синтетиков нужно ориентировать на выявление основного в каждом задании: что здесь является главным, на что стоит обращать внимание в первую </w:t>
                  </w:r>
                  <w:r w:rsidRPr="003D7EEF">
                    <w:rPr>
                      <w:rFonts w:ascii="Times New Roman" w:eastAsia="Times New Roman" w:hAnsi="Times New Roman" w:cs="Times New Roman"/>
                      <w:lang w:eastAsia="ru-RU"/>
                    </w:rPr>
                    <w:lastRenderedPageBreak/>
                    <w:t>очередь?</w:t>
                  </w:r>
                </w:p>
              </w:tc>
              <w:tc>
                <w:tcPr>
                  <w:tcW w:w="2977" w:type="dxa"/>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lastRenderedPageBreak/>
                    <w:t xml:space="preserve">В начале работы синтетикам стоит ознакомиться с материалом в целом: просмотреть имеющиеся задания, бегло знакомиться с их содержанием. Это поможет им сориентироваться. Синтетикам может помочь составление общего плана деятельности в самом начале работы. Кроме того, на тестировании им важно опираться па умение выделять </w:t>
                  </w:r>
                  <w:r w:rsidRPr="003D7EEF">
                    <w:rPr>
                      <w:rFonts w:ascii="Times New Roman" w:eastAsia="Times New Roman" w:hAnsi="Times New Roman" w:cs="Times New Roman"/>
                      <w:lang w:eastAsia="ru-RU"/>
                    </w:rPr>
                    <w:lastRenderedPageBreak/>
                    <w:t>главное в каждом вопросе</w:t>
                  </w:r>
                </w:p>
              </w:tc>
            </w:tr>
            <w:tr w:rsidR="00D3328C" w:rsidRPr="003D7EEF" w:rsidTr="00D3328C">
              <w:trPr>
                <w:tblCellSpacing w:w="0" w:type="dxa"/>
              </w:trPr>
              <w:tc>
                <w:tcPr>
                  <w:tcW w:w="421" w:type="dxa"/>
                </w:tcPr>
                <w:p w:rsidR="00D3328C" w:rsidRPr="003D7EEF" w:rsidRDefault="00D3328C" w:rsidP="00D3328C">
                  <w:pPr>
                    <w:spacing w:after="0" w:line="240" w:lineRule="auto"/>
                    <w:jc w:val="center"/>
                    <w:rPr>
                      <w:rFonts w:ascii="Times New Roman" w:eastAsia="Times New Roman" w:hAnsi="Times New Roman" w:cs="Times New Roman"/>
                      <w:lang w:eastAsia="ru-RU"/>
                    </w:rPr>
                  </w:pPr>
                  <w:r w:rsidRPr="003D7EEF">
                    <w:rPr>
                      <w:rFonts w:ascii="Times New Roman" w:eastAsia="Times New Roman" w:hAnsi="Times New Roman" w:cs="Times New Roman"/>
                      <w:lang w:eastAsia="ru-RU"/>
                    </w:rPr>
                    <w:lastRenderedPageBreak/>
                    <w:t>3.</w:t>
                  </w:r>
                </w:p>
              </w:tc>
              <w:tc>
                <w:tcPr>
                  <w:tcW w:w="1559" w:type="dxa"/>
                </w:tcPr>
                <w:p w:rsidR="00D3328C" w:rsidRPr="003D7EEF" w:rsidRDefault="00D3328C" w:rsidP="00D3328C">
                  <w:pPr>
                    <w:spacing w:after="0" w:line="240" w:lineRule="auto"/>
                    <w:rPr>
                      <w:rFonts w:ascii="Times New Roman" w:eastAsia="Times New Roman" w:hAnsi="Times New Roman" w:cs="Times New Roman"/>
                      <w:b/>
                      <w:lang w:eastAsia="ru-RU"/>
                    </w:rPr>
                  </w:pPr>
                  <w:r w:rsidRPr="003D7EEF">
                    <w:rPr>
                      <w:rFonts w:ascii="Times New Roman" w:eastAsia="Times New Roman" w:hAnsi="Times New Roman" w:cs="Times New Roman"/>
                      <w:b/>
                      <w:lang w:eastAsia="ru-RU"/>
                    </w:rPr>
                    <w:t>Тревожные дети</w:t>
                  </w:r>
                </w:p>
              </w:tc>
              <w:tc>
                <w:tcPr>
                  <w:tcW w:w="3216" w:type="dxa"/>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 xml:space="preserve">Для тревожных детей учебный процесс сопряжен определенным эмоциональным напряжением. Они склонны воспринимать любую ситуацию, связанную с учебой, как опасную. Особую тревогу вызывает у них проверка знаний в любом виде (контрольная работа, диктанты и т.д.). </w:t>
                  </w:r>
                  <w:r w:rsidRPr="003D7EEF">
                    <w:rPr>
                      <w:rFonts w:ascii="Times New Roman" w:eastAsia="Times New Roman" w:hAnsi="Times New Roman" w:cs="Times New Roman"/>
                      <w:lang w:eastAsia="ru-RU"/>
                    </w:rPr>
                    <w:br/>
                    <w:t>Эти дети часто перепроверяют уже сделанное, постоянно исправляют написанное, причем это может и не вести к существенному улучшению качества работы. При устном ответе они, как правило, пристально наблюдают за реакциями взрослого. Они обычно задают множество уточняющих вопросов, часто переспрашивают учителя, проверяя, правильно ли они его поняли.</w:t>
                  </w:r>
                  <w:r w:rsidRPr="003D7EEF">
                    <w:rPr>
                      <w:rFonts w:ascii="Times New Roman" w:eastAsia="Times New Roman" w:hAnsi="Times New Roman" w:cs="Times New Roman"/>
                      <w:lang w:eastAsia="ru-RU"/>
                    </w:rPr>
                    <w:br/>
                    <w:t>Тревожные дети при выполнении индивидуального задания обычно просят учителя «посмотреть, правильно ли они сделали». Они часто грызут ручки, теребят пальцы или волосы</w:t>
                  </w:r>
                </w:p>
              </w:tc>
              <w:tc>
                <w:tcPr>
                  <w:tcW w:w="3827" w:type="dxa"/>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 xml:space="preserve">Ситуация экзамена вообще сложна для тревожных детей, потому что она по природе своей оценочная. Наиболее трудной стороной тестирования для тревожного ребенка является отсутствие эмоционального контакта </w:t>
                  </w:r>
                  <w:proofErr w:type="gramStart"/>
                  <w:r w:rsidRPr="003D7EEF">
                    <w:rPr>
                      <w:rFonts w:ascii="Times New Roman" w:eastAsia="Times New Roman" w:hAnsi="Times New Roman" w:cs="Times New Roman"/>
                      <w:lang w:eastAsia="ru-RU"/>
                    </w:rPr>
                    <w:t>со</w:t>
                  </w:r>
                  <w:proofErr w:type="gramEnd"/>
                  <w:r w:rsidRPr="003D7EEF">
                    <w:rPr>
                      <w:rFonts w:ascii="Times New Roman" w:eastAsia="Times New Roman" w:hAnsi="Times New Roman" w:cs="Times New Roman"/>
                      <w:lang w:eastAsia="ru-RU"/>
                    </w:rPr>
                    <w:t xml:space="preserve"> взрослым</w:t>
                  </w:r>
                </w:p>
              </w:tc>
              <w:tc>
                <w:tcPr>
                  <w:tcW w:w="3402" w:type="dxa"/>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 xml:space="preserve">Для тревожных детей особенно важно создание ситуации эмоционального комфорта на подготовительном этапе. Ни в коем случае нельзя нагнетать обстановку, напоминая о серьезности предстоящего тестирования и значимости его результатов.            </w:t>
                  </w:r>
                </w:p>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 xml:space="preserve">Чрезмерное повышение тревоги у детей этой категории приводит только к дезорганизации их деятельности. Задача взрослого – создание ситуации успеха, поощрение, поддержка. В этом огромную роль играют поддерживающие высказывания: «Я уверен, что ты справишься», «Ты так хорошо справился </w:t>
                  </w:r>
                  <w:proofErr w:type="gramStart"/>
                  <w:r w:rsidRPr="003D7EEF">
                    <w:rPr>
                      <w:rFonts w:ascii="Times New Roman" w:eastAsia="Times New Roman" w:hAnsi="Times New Roman" w:cs="Times New Roman"/>
                      <w:lang w:eastAsia="ru-RU"/>
                    </w:rPr>
                    <w:t>с</w:t>
                  </w:r>
                  <w:proofErr w:type="gramEnd"/>
                  <w:r w:rsidRPr="003D7EEF">
                    <w:rPr>
                      <w:rFonts w:ascii="Times New Roman" w:eastAsia="Times New Roman" w:hAnsi="Times New Roman" w:cs="Times New Roman"/>
                      <w:lang w:eastAsia="ru-RU"/>
                    </w:rPr>
                    <w:t xml:space="preserve"> контрольной по физике»</w:t>
                  </w:r>
                </w:p>
              </w:tc>
              <w:tc>
                <w:tcPr>
                  <w:tcW w:w="2977" w:type="dxa"/>
                </w:tcPr>
                <w:p w:rsidR="00D3328C" w:rsidRPr="003D7EEF" w:rsidRDefault="00D3328C" w:rsidP="00D3328C">
                  <w:pPr>
                    <w:pStyle w:val="Style14"/>
                    <w:widowControl/>
                    <w:spacing w:line="240" w:lineRule="auto"/>
                    <w:ind w:firstLine="360"/>
                    <w:rPr>
                      <w:rFonts w:ascii="Times New Roman" w:hAnsi="Times New Roman"/>
                      <w:sz w:val="22"/>
                      <w:szCs w:val="22"/>
                    </w:rPr>
                  </w:pPr>
                  <w:r w:rsidRPr="003D7EEF">
                    <w:rPr>
                      <w:rFonts w:ascii="Times New Roman" w:hAnsi="Times New Roman"/>
                      <w:sz w:val="22"/>
                      <w:szCs w:val="22"/>
                    </w:rPr>
                    <w:t xml:space="preserve">Очень важно обеспечить тревожным детям ощущение эмоциональной поддержки, Это можно сделать различными невербальными способами: взрослый как бы говорит ребенку: «Я здесь, я с тобой, ты не один». </w:t>
                  </w:r>
                </w:p>
                <w:p w:rsidR="00D3328C" w:rsidRPr="003D7EEF" w:rsidRDefault="00D3328C" w:rsidP="00D3328C">
                  <w:pPr>
                    <w:pStyle w:val="Style14"/>
                    <w:widowControl/>
                    <w:spacing w:line="240" w:lineRule="auto"/>
                    <w:ind w:firstLine="360"/>
                    <w:rPr>
                      <w:rStyle w:val="FontStyle160"/>
                    </w:rPr>
                  </w:pPr>
                  <w:r w:rsidRPr="003D7EEF">
                    <w:rPr>
                      <w:rFonts w:ascii="Times New Roman" w:hAnsi="Times New Roman"/>
                      <w:sz w:val="22"/>
                      <w:szCs w:val="22"/>
                    </w:rPr>
                    <w:t xml:space="preserve">Если ребенок обращается за помощью: «Посмотрите, я правильно делаю?» – лучше всего, не вникая в содержание написанного, убедительно сказать: «Я уверена, что ты все делаешь правильно, и у тебя все получится» посмотреть, улыбнуться и т.д. </w:t>
                  </w:r>
                  <w:r w:rsidRPr="003D7EEF">
                    <w:rPr>
                      <w:rStyle w:val="FontStyle160"/>
                    </w:rPr>
                    <w:t>Тем самым взрослый как бы гово</w:t>
                  </w:r>
                  <w:r w:rsidRPr="003D7EEF">
                    <w:rPr>
                      <w:rStyle w:val="FontStyle160"/>
                    </w:rPr>
                    <w:softHyphen/>
                    <w:t xml:space="preserve">рит ребенку: «Я здесь, я с тобой, ты не один». </w:t>
                  </w:r>
                </w:p>
                <w:p w:rsidR="00D3328C" w:rsidRPr="003D7EEF" w:rsidRDefault="00D3328C" w:rsidP="00D3328C">
                  <w:pPr>
                    <w:pStyle w:val="Style14"/>
                    <w:widowControl/>
                    <w:spacing w:line="240" w:lineRule="auto"/>
                    <w:ind w:firstLine="360"/>
                    <w:rPr>
                      <w:rFonts w:ascii="Times New Roman" w:hAnsi="Times New Roman"/>
                      <w:sz w:val="22"/>
                      <w:szCs w:val="22"/>
                    </w:rPr>
                  </w:pPr>
                </w:p>
              </w:tc>
            </w:tr>
            <w:tr w:rsidR="00D3328C" w:rsidRPr="003D7EEF" w:rsidTr="00D3328C">
              <w:trPr>
                <w:tblCellSpacing w:w="0" w:type="dxa"/>
              </w:trPr>
              <w:tc>
                <w:tcPr>
                  <w:tcW w:w="421" w:type="dxa"/>
                </w:tcPr>
                <w:p w:rsidR="00D3328C" w:rsidRPr="003D7EEF" w:rsidRDefault="00D3328C" w:rsidP="00D3328C">
                  <w:pPr>
                    <w:spacing w:after="0" w:line="240" w:lineRule="auto"/>
                    <w:jc w:val="center"/>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4.</w:t>
                  </w:r>
                </w:p>
              </w:tc>
              <w:tc>
                <w:tcPr>
                  <w:tcW w:w="1559" w:type="dxa"/>
                </w:tcPr>
                <w:p w:rsidR="00D3328C" w:rsidRPr="003D7EEF" w:rsidRDefault="00D3328C" w:rsidP="00D3328C">
                  <w:pPr>
                    <w:spacing w:after="0" w:line="240" w:lineRule="auto"/>
                    <w:rPr>
                      <w:rFonts w:ascii="Times New Roman" w:eastAsia="Times New Roman" w:hAnsi="Times New Roman" w:cs="Times New Roman"/>
                      <w:b/>
                      <w:lang w:eastAsia="ru-RU"/>
                    </w:rPr>
                  </w:pPr>
                  <w:r w:rsidRPr="003D7EEF">
                    <w:rPr>
                      <w:rFonts w:ascii="Times New Roman" w:eastAsia="Times New Roman" w:hAnsi="Times New Roman" w:cs="Times New Roman"/>
                      <w:b/>
                      <w:lang w:eastAsia="ru-RU"/>
                    </w:rPr>
                    <w:t>Неуверенные дети</w:t>
                  </w:r>
                </w:p>
              </w:tc>
              <w:tc>
                <w:tcPr>
                  <w:tcW w:w="3216" w:type="dxa"/>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 xml:space="preserve">Проблема таких детей в том, что они не умеют опираться на собственное мнение, они склонны прибегать к помощи других людей. Неуверенные дети </w:t>
                  </w:r>
                  <w:r w:rsidRPr="003D7EEF">
                    <w:rPr>
                      <w:rFonts w:ascii="Times New Roman" w:eastAsia="Times New Roman" w:hAnsi="Times New Roman" w:cs="Times New Roman"/>
                      <w:lang w:eastAsia="ru-RU"/>
                    </w:rPr>
                    <w:lastRenderedPageBreak/>
                    <w:t>не могут самостоятельно проверить качество своей работы: они сами себе не доверяют. Они могут хорошо справляться с теми заданиями, где требуется работа по образцу, но испытывают затруднения при необходимости самостоятельного выбора стратегии решения. В подобной ситуации они обычно обращаются за помощью к одноклассникам или родителям (особенно при выполнении домашнего задания). Такие дети списывают не потому, что не знают ответа, а потому, что не уверены в правильности своих знаний и решений. В поведенческом плане им часто присущ конформизм, они не умеют отстаивать собственную точку зрения. Неуверенные дети часто подолгу не могут приступить к выполнению задания, но достаточно педагогу подсказать им первый шаг, как они начинают работать</w:t>
                  </w:r>
                </w:p>
              </w:tc>
              <w:tc>
                <w:tcPr>
                  <w:tcW w:w="3827" w:type="dxa"/>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lastRenderedPageBreak/>
                    <w:t xml:space="preserve">Неуверенные дети испытывают затруднения во время любого экзамена или тестирования, поскольку им сложно опираться только на собственные ресурсы и принимать </w:t>
                  </w:r>
                  <w:r w:rsidRPr="003D7EEF">
                    <w:rPr>
                      <w:rFonts w:ascii="Times New Roman" w:eastAsia="Times New Roman" w:hAnsi="Times New Roman" w:cs="Times New Roman"/>
                      <w:lang w:eastAsia="ru-RU"/>
                    </w:rPr>
                    <w:lastRenderedPageBreak/>
                    <w:t>самостоятельное решение. При тестировании дети испытывают дополнительные сложности, поскольку принципиальное значение – там имеет самостоятельный выбор стратегии деятельности, а эта задача для неуверенных детей крайне сложна</w:t>
                  </w:r>
                </w:p>
              </w:tc>
              <w:tc>
                <w:tcPr>
                  <w:tcW w:w="3402" w:type="dxa"/>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lastRenderedPageBreak/>
                    <w:t xml:space="preserve">Очень важно, чтобы неуверенный ребенок получил положительный опыт принятия другими людьми его личного выбора. При работе с такими детьми необходимо </w:t>
                  </w:r>
                  <w:r w:rsidRPr="003D7EEF">
                    <w:rPr>
                      <w:rFonts w:ascii="Times New Roman" w:eastAsia="Times New Roman" w:hAnsi="Times New Roman" w:cs="Times New Roman"/>
                      <w:lang w:eastAsia="ru-RU"/>
                    </w:rPr>
                    <w:lastRenderedPageBreak/>
                    <w:t xml:space="preserve">воздерживаться от советов и рекомендаций («Сначала реши простые задания, а потом переходи к </w:t>
                  </w:r>
                  <w:proofErr w:type="gramStart"/>
                  <w:r w:rsidRPr="003D7EEF">
                    <w:rPr>
                      <w:rFonts w:ascii="Times New Roman" w:eastAsia="Times New Roman" w:hAnsi="Times New Roman" w:cs="Times New Roman"/>
                      <w:lang w:eastAsia="ru-RU"/>
                    </w:rPr>
                    <w:t>сложным</w:t>
                  </w:r>
                  <w:proofErr w:type="gramEnd"/>
                  <w:r w:rsidRPr="003D7EEF">
                    <w:rPr>
                      <w:rFonts w:ascii="Times New Roman" w:eastAsia="Times New Roman" w:hAnsi="Times New Roman" w:cs="Times New Roman"/>
                      <w:lang w:eastAsia="ru-RU"/>
                    </w:rPr>
                    <w:t>»). Лучше предложить выбрать ему самому и терпеливо дождаться, когда он примет решение («Как ты думаешь, с чего лучше начать: с простых или сложных заданий?»)</w:t>
                  </w:r>
                </w:p>
                <w:p w:rsidR="00D3328C" w:rsidRPr="003D7EEF" w:rsidRDefault="00D3328C" w:rsidP="00D3328C">
                  <w:pPr>
                    <w:pStyle w:val="Style17"/>
                    <w:widowControl/>
                    <w:tabs>
                      <w:tab w:val="left" w:pos="1272"/>
                    </w:tabs>
                    <w:spacing w:before="5" w:line="293" w:lineRule="exact"/>
                    <w:jc w:val="both"/>
                    <w:rPr>
                      <w:rStyle w:val="FontStyle160"/>
                    </w:rPr>
                  </w:pPr>
                  <w:r w:rsidRPr="003D7EEF">
                    <w:rPr>
                      <w:rStyle w:val="FontStyle160"/>
                    </w:rPr>
                    <w:t>Не стоит торопиться предлагать ребенку готовое решение или ответ. Напротив, лучше сначала поинтересоваться его мне</w:t>
                  </w:r>
                  <w:r w:rsidRPr="003D7EEF">
                    <w:rPr>
                      <w:rStyle w:val="FontStyle160"/>
                    </w:rPr>
                    <w:softHyphen/>
                    <w:t>нием.</w:t>
                  </w:r>
                </w:p>
                <w:p w:rsidR="00D3328C" w:rsidRPr="003D7EEF" w:rsidRDefault="00D3328C" w:rsidP="00D3328C">
                  <w:pPr>
                    <w:spacing w:after="0" w:line="240" w:lineRule="auto"/>
                    <w:rPr>
                      <w:rFonts w:ascii="Times New Roman" w:eastAsia="Times New Roman" w:hAnsi="Times New Roman" w:cs="Times New Roman"/>
                      <w:lang w:eastAsia="ru-RU"/>
                    </w:rPr>
                  </w:pPr>
                </w:p>
              </w:tc>
              <w:tc>
                <w:tcPr>
                  <w:tcW w:w="2977" w:type="dxa"/>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lastRenderedPageBreak/>
                    <w:t xml:space="preserve">Неуверенного ребенка можно поддержать фразами, способствующими созданию ситуации успеха: «Я уверен, у тебя все получится», «Ты </w:t>
                  </w:r>
                  <w:r w:rsidRPr="003D7EEF">
                    <w:rPr>
                      <w:rFonts w:ascii="Times New Roman" w:eastAsia="Times New Roman" w:hAnsi="Times New Roman" w:cs="Times New Roman"/>
                      <w:lang w:eastAsia="ru-RU"/>
                    </w:rPr>
                    <w:lastRenderedPageBreak/>
                    <w:t xml:space="preserve">обязательно справишься». Если ребенок никак не может приступить к выполнению задания, долго сидит без дела, стоит спросить его: «Ты не знаешь, как начать? Как выполнять следующее задание?» – и предложить ему альтернативу: «Ты можешь начать с простых заданий или сначала просмотреть весь материал. Как ты думаешь, что будет лучше?». </w:t>
                  </w:r>
                  <w:r w:rsidRPr="003D7EEF">
                    <w:rPr>
                      <w:rFonts w:ascii="Times New Roman" w:eastAsia="Times New Roman" w:hAnsi="Times New Roman" w:cs="Times New Roman"/>
                      <w:b/>
                      <w:u w:val="single"/>
                      <w:lang w:eastAsia="ru-RU"/>
                    </w:rPr>
                    <w:t>Ни в коем случае нельзя</w:t>
                  </w:r>
                  <w:r w:rsidRPr="003D7EEF">
                    <w:rPr>
                      <w:rFonts w:ascii="Times New Roman" w:eastAsia="Times New Roman" w:hAnsi="Times New Roman" w:cs="Times New Roman"/>
                      <w:lang w:eastAsia="ru-RU"/>
                    </w:rPr>
                    <w:t xml:space="preserve"> говорить тревожным и неуверенным детям фраз типа «Подумай еще», «Поразмысли хорошенько». Это только усилит их тревогу и никак не продвинет выполнение задания </w:t>
                  </w:r>
                </w:p>
              </w:tc>
            </w:tr>
            <w:tr w:rsidR="00D3328C" w:rsidRPr="003D7EEF" w:rsidTr="00D3328C">
              <w:trPr>
                <w:tblCellSpacing w:w="0" w:type="dxa"/>
              </w:trPr>
              <w:tc>
                <w:tcPr>
                  <w:tcW w:w="421" w:type="dxa"/>
                </w:tcPr>
                <w:p w:rsidR="00D3328C" w:rsidRPr="003D7EEF" w:rsidRDefault="00D3328C" w:rsidP="00D3328C">
                  <w:pPr>
                    <w:spacing w:after="0" w:line="240" w:lineRule="auto"/>
                    <w:jc w:val="center"/>
                    <w:rPr>
                      <w:rFonts w:ascii="Times New Roman" w:eastAsia="Times New Roman" w:hAnsi="Times New Roman" w:cs="Times New Roman"/>
                      <w:lang w:eastAsia="ru-RU"/>
                    </w:rPr>
                  </w:pPr>
                  <w:r w:rsidRPr="003D7EEF">
                    <w:rPr>
                      <w:rFonts w:ascii="Times New Roman" w:eastAsia="Times New Roman" w:hAnsi="Times New Roman" w:cs="Times New Roman"/>
                      <w:lang w:eastAsia="ru-RU"/>
                    </w:rPr>
                    <w:lastRenderedPageBreak/>
                    <w:t>5.</w:t>
                  </w:r>
                </w:p>
              </w:tc>
              <w:tc>
                <w:tcPr>
                  <w:tcW w:w="1559" w:type="dxa"/>
                </w:tcPr>
                <w:p w:rsidR="00D3328C" w:rsidRPr="003D7EEF" w:rsidRDefault="00D3328C" w:rsidP="00D3328C">
                  <w:pPr>
                    <w:spacing w:after="0" w:line="240" w:lineRule="auto"/>
                    <w:rPr>
                      <w:rFonts w:ascii="Times New Roman" w:eastAsia="Times New Roman" w:hAnsi="Times New Roman" w:cs="Times New Roman"/>
                      <w:b/>
                      <w:lang w:eastAsia="ru-RU"/>
                    </w:rPr>
                  </w:pPr>
                  <w:r w:rsidRPr="003D7EEF">
                    <w:rPr>
                      <w:rFonts w:ascii="Times New Roman" w:eastAsia="Times New Roman" w:hAnsi="Times New Roman" w:cs="Times New Roman"/>
                      <w:b/>
                      <w:lang w:eastAsia="ru-RU"/>
                    </w:rPr>
                    <w:t xml:space="preserve">Дети, </w:t>
                  </w:r>
                  <w:proofErr w:type="spellStart"/>
                  <w:proofErr w:type="gramStart"/>
                  <w:r w:rsidRPr="003D7EEF">
                    <w:rPr>
                      <w:rFonts w:ascii="Times New Roman" w:eastAsia="Times New Roman" w:hAnsi="Times New Roman" w:cs="Times New Roman"/>
                      <w:b/>
                      <w:lang w:eastAsia="ru-RU"/>
                    </w:rPr>
                    <w:t>испыты-вающие</w:t>
                  </w:r>
                  <w:proofErr w:type="spellEnd"/>
                  <w:proofErr w:type="gramEnd"/>
                  <w:r w:rsidRPr="003D7EEF">
                    <w:rPr>
                      <w:rFonts w:ascii="Times New Roman" w:eastAsia="Times New Roman" w:hAnsi="Times New Roman" w:cs="Times New Roman"/>
                      <w:b/>
                      <w:lang w:eastAsia="ru-RU"/>
                    </w:rPr>
                    <w:t xml:space="preserve"> недостаток </w:t>
                  </w:r>
                  <w:proofErr w:type="spellStart"/>
                  <w:r w:rsidRPr="003D7EEF">
                    <w:rPr>
                      <w:rFonts w:ascii="Times New Roman" w:eastAsia="Times New Roman" w:hAnsi="Times New Roman" w:cs="Times New Roman"/>
                      <w:b/>
                      <w:lang w:eastAsia="ru-RU"/>
                    </w:rPr>
                    <w:t>произволь-ности</w:t>
                  </w:r>
                  <w:proofErr w:type="spellEnd"/>
                  <w:r w:rsidRPr="003D7EEF">
                    <w:rPr>
                      <w:rFonts w:ascii="Times New Roman" w:eastAsia="Times New Roman" w:hAnsi="Times New Roman" w:cs="Times New Roman"/>
                      <w:b/>
                      <w:lang w:eastAsia="ru-RU"/>
                    </w:rPr>
                    <w:t xml:space="preserve"> и </w:t>
                  </w:r>
                  <w:proofErr w:type="spellStart"/>
                  <w:r w:rsidRPr="003D7EEF">
                    <w:rPr>
                      <w:rFonts w:ascii="Times New Roman" w:eastAsia="Times New Roman" w:hAnsi="Times New Roman" w:cs="Times New Roman"/>
                      <w:b/>
                      <w:lang w:eastAsia="ru-RU"/>
                    </w:rPr>
                    <w:t>саморегу-ляции</w:t>
                  </w:r>
                  <w:proofErr w:type="spellEnd"/>
                  <w:r w:rsidRPr="003D7EEF">
                    <w:rPr>
                      <w:rFonts w:ascii="Times New Roman" w:eastAsia="Times New Roman" w:hAnsi="Times New Roman" w:cs="Times New Roman"/>
                      <w:b/>
                      <w:lang w:eastAsia="ru-RU"/>
                    </w:rPr>
                    <w:t>.</w:t>
                  </w:r>
                </w:p>
              </w:tc>
              <w:tc>
                <w:tcPr>
                  <w:tcW w:w="3216" w:type="dxa"/>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Обычно этих детей характеризуют как «невнимательных», и «рассеянных». Как показывает практика, у них очень редко имеют место истинные нарушения внимания. Гораздо чаще «невнимательные» дети - это дети с низким уровнем произвольности. У них сформированы все психические функции, необходимые для того, чтобы быть внимательными</w:t>
                  </w:r>
                  <w:proofErr w:type="gramStart"/>
                  <w:r w:rsidRPr="003D7EEF">
                    <w:rPr>
                      <w:rFonts w:ascii="Times New Roman" w:eastAsia="Times New Roman" w:hAnsi="Times New Roman" w:cs="Times New Roman"/>
                      <w:lang w:eastAsia="ru-RU"/>
                    </w:rPr>
                    <w:t>.</w:t>
                  </w:r>
                  <w:proofErr w:type="gramEnd"/>
                  <w:r w:rsidRPr="003D7EEF">
                    <w:rPr>
                      <w:rFonts w:ascii="Times New Roman" w:eastAsia="Times New Roman" w:hAnsi="Times New Roman" w:cs="Times New Roman"/>
                      <w:lang w:eastAsia="ru-RU"/>
                    </w:rPr>
                    <w:t xml:space="preserve"> </w:t>
                  </w:r>
                  <w:proofErr w:type="gramStart"/>
                  <w:r w:rsidRPr="003D7EEF">
                    <w:rPr>
                      <w:rFonts w:ascii="Times New Roman" w:eastAsia="Times New Roman" w:hAnsi="Times New Roman" w:cs="Times New Roman"/>
                      <w:lang w:eastAsia="ru-RU"/>
                    </w:rPr>
                    <w:t>н</w:t>
                  </w:r>
                  <w:proofErr w:type="gramEnd"/>
                  <w:r w:rsidRPr="003D7EEF">
                    <w:rPr>
                      <w:rFonts w:ascii="Times New Roman" w:eastAsia="Times New Roman" w:hAnsi="Times New Roman" w:cs="Times New Roman"/>
                      <w:lang w:eastAsia="ru-RU"/>
                    </w:rPr>
                    <w:t xml:space="preserve">о общий уровень организации </w:t>
                  </w:r>
                  <w:r w:rsidRPr="003D7EEF">
                    <w:rPr>
                      <w:rFonts w:ascii="Times New Roman" w:eastAsia="Times New Roman" w:hAnsi="Times New Roman" w:cs="Times New Roman"/>
                      <w:lang w:eastAsia="ru-RU"/>
                    </w:rPr>
                    <w:lastRenderedPageBreak/>
                    <w:t>деятельности очень низкий. У таких детей часто неустойчивая работоспособность, им присуши частые колебания темпа деятельности. Они могут часто отвлекаться</w:t>
                  </w:r>
                </w:p>
              </w:tc>
              <w:tc>
                <w:tcPr>
                  <w:tcW w:w="3827" w:type="dxa"/>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lastRenderedPageBreak/>
                    <w:t>Тестирование требует очень высокой организованности деятельности. Непроизвольные дети при общем высоком уровне познавательного развития и вполне достаточном объеме знаний могут нерационально использовать отведенное время</w:t>
                  </w:r>
                </w:p>
              </w:tc>
              <w:tc>
                <w:tcPr>
                  <w:tcW w:w="3402" w:type="dxa"/>
                </w:tcPr>
                <w:p w:rsidR="00D3328C" w:rsidRPr="003D7EEF" w:rsidRDefault="00D3328C" w:rsidP="003D7EEF">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 xml:space="preserve">Психические функции формируются через наличие внешних опор. Поэтому на этапе подготовки очень важно научить ребенка использовать для </w:t>
                  </w:r>
                  <w:proofErr w:type="spellStart"/>
                  <w:r w:rsidRPr="003D7EEF">
                    <w:rPr>
                      <w:rFonts w:ascii="Times New Roman" w:eastAsia="Times New Roman" w:hAnsi="Times New Roman" w:cs="Times New Roman"/>
                      <w:lang w:eastAsia="ru-RU"/>
                    </w:rPr>
                    <w:t>саморегуляции</w:t>
                  </w:r>
                  <w:proofErr w:type="spellEnd"/>
                  <w:r w:rsidRPr="003D7EEF">
                    <w:rPr>
                      <w:rFonts w:ascii="Times New Roman" w:eastAsia="Times New Roman" w:hAnsi="Times New Roman" w:cs="Times New Roman"/>
                      <w:lang w:eastAsia="ru-RU"/>
                    </w:rPr>
                    <w:t xml:space="preserve"> деятельности различные материальные средства. Такими средствами могут стать песочные часы, отмеряющие время, нужное для выполнения задания; составление списка необходимых дел (и их </w:t>
                  </w:r>
                  <w:proofErr w:type="gramStart"/>
                  <w:r w:rsidRPr="003D7EEF">
                    <w:rPr>
                      <w:rFonts w:ascii="Times New Roman" w:eastAsia="Times New Roman" w:hAnsi="Times New Roman" w:cs="Times New Roman"/>
                      <w:lang w:eastAsia="ru-RU"/>
                    </w:rPr>
                    <w:t>вычеркивание</w:t>
                  </w:r>
                  <w:proofErr w:type="gramEnd"/>
                  <w:r w:rsidRPr="003D7EEF">
                    <w:rPr>
                      <w:rFonts w:ascii="Times New Roman" w:eastAsia="Times New Roman" w:hAnsi="Times New Roman" w:cs="Times New Roman"/>
                      <w:lang w:eastAsia="ru-RU"/>
                    </w:rPr>
                    <w:t xml:space="preserve"> но мере выполнения); линейка, указывающая на нужную строчку и </w:t>
                  </w:r>
                  <w:r w:rsidRPr="003D7EEF">
                    <w:rPr>
                      <w:rFonts w:ascii="Times New Roman" w:eastAsia="Times New Roman" w:hAnsi="Times New Roman" w:cs="Times New Roman"/>
                      <w:lang w:eastAsia="ru-RU"/>
                    </w:rPr>
                    <w:lastRenderedPageBreak/>
                    <w:t>т.д. Бесполезно призывать таких детей те и «быть внимательнее», поскольку эт</w:t>
                  </w:r>
                  <w:r w:rsidR="003D7EEF" w:rsidRPr="003D7EEF">
                    <w:rPr>
                      <w:rFonts w:ascii="Times New Roman" w:eastAsia="Times New Roman" w:hAnsi="Times New Roman" w:cs="Times New Roman"/>
                      <w:lang w:eastAsia="ru-RU"/>
                    </w:rPr>
                    <w:t>о</w:t>
                  </w:r>
                  <w:r w:rsidR="003D7EEF">
                    <w:rPr>
                      <w:rFonts w:ascii="Times New Roman" w:eastAsia="Times New Roman" w:hAnsi="Times New Roman" w:cs="Times New Roman"/>
                      <w:lang w:eastAsia="ru-RU"/>
                    </w:rPr>
                    <w:t xml:space="preserve"> </w:t>
                  </w:r>
                  <w:r w:rsidRPr="003D7EEF">
                    <w:rPr>
                      <w:rFonts w:ascii="Times New Roman" w:eastAsia="Times New Roman" w:hAnsi="Times New Roman" w:cs="Times New Roman"/>
                      <w:lang w:eastAsia="ru-RU"/>
                    </w:rPr>
                    <w:t>им недоступно.</w:t>
                  </w:r>
                </w:p>
              </w:tc>
              <w:tc>
                <w:tcPr>
                  <w:tcW w:w="2977" w:type="dxa"/>
                </w:tcPr>
                <w:p w:rsidR="003D7EEF" w:rsidRPr="003D7EEF" w:rsidRDefault="00D3328C" w:rsidP="003D7EEF">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lastRenderedPageBreak/>
                    <w:t xml:space="preserve">Таким детям требуется помощь в самоорганизации. Это можно сделать с помощью направляющих вопросов: «Ты как?», «Ты сейчас что делаешь?». </w:t>
                  </w:r>
                  <w:r w:rsidR="003D7EEF" w:rsidRPr="003D7EEF">
                    <w:rPr>
                      <w:rFonts w:ascii="Times New Roman" w:eastAsia="Times New Roman" w:hAnsi="Times New Roman" w:cs="Times New Roman"/>
                      <w:lang w:eastAsia="ru-RU"/>
                    </w:rPr>
                    <w:t xml:space="preserve">   </w:t>
                  </w:r>
                  <w:r w:rsidRPr="003D7EEF">
                    <w:rPr>
                      <w:rFonts w:ascii="Times New Roman" w:eastAsia="Times New Roman" w:hAnsi="Times New Roman" w:cs="Times New Roman"/>
                      <w:lang w:eastAsia="ru-RU"/>
                    </w:rPr>
                    <w:t xml:space="preserve">Возможно также использование внешних опор. Например, ребенок может составить план своей деятельности и зачеркивать или класть линейку на то задание, которое он сейчас выполняет. Важно, чтобы ребенок научился </w:t>
                  </w:r>
                  <w:r w:rsidRPr="003D7EEF">
                    <w:rPr>
                      <w:rFonts w:ascii="Times New Roman" w:eastAsia="Times New Roman" w:hAnsi="Times New Roman" w:cs="Times New Roman"/>
                      <w:lang w:eastAsia="ru-RU"/>
                    </w:rPr>
                    <w:lastRenderedPageBreak/>
                    <w:t>использовать эти опоры на предварительном этапе, иначе на тестировании это отнимет у него слишком много сил и времени</w:t>
                  </w:r>
                  <w:r w:rsidR="003D7EEF" w:rsidRPr="003D7EEF">
                    <w:rPr>
                      <w:rFonts w:ascii="Times New Roman" w:eastAsia="Times New Roman" w:hAnsi="Times New Roman" w:cs="Times New Roman"/>
                      <w:lang w:eastAsia="ru-RU"/>
                    </w:rPr>
                    <w:t>.</w:t>
                  </w:r>
                </w:p>
                <w:p w:rsidR="003D7EEF" w:rsidRPr="003D7EEF" w:rsidRDefault="003D7EEF" w:rsidP="003D7EEF">
                  <w:pPr>
                    <w:spacing w:after="0" w:line="240" w:lineRule="auto"/>
                    <w:rPr>
                      <w:rStyle w:val="FontStyle160"/>
                      <w:rFonts w:eastAsia="Times New Roman"/>
                      <w:color w:val="auto"/>
                      <w:lang w:eastAsia="ru-RU"/>
                    </w:rPr>
                  </w:pPr>
                  <w:r w:rsidRPr="003D7EEF">
                    <w:rPr>
                      <w:rStyle w:val="FontStyle160"/>
                    </w:rPr>
                    <w:t xml:space="preserve">   Лучше не давать прямых инструкций типа «Теперь пиши это» или «Не забыл тетрадь по математике положить?», а задавать вопросы, ответы на которые потребуют от ребенка навыков самооргани</w:t>
                  </w:r>
                  <w:r w:rsidRPr="003D7EEF">
                    <w:rPr>
                      <w:rStyle w:val="FontStyle160"/>
                    </w:rPr>
                    <w:softHyphen/>
                    <w:t>зации: «Что нужно сделать теперь?», «Что ты сейчас будешь де</w:t>
                  </w:r>
                  <w:r w:rsidRPr="003D7EEF">
                    <w:rPr>
                      <w:rStyle w:val="FontStyle160"/>
                    </w:rPr>
                    <w:softHyphen/>
                    <w:t>лать?», «Проверь, все ли учебники ты положил».</w:t>
                  </w:r>
                </w:p>
                <w:p w:rsidR="003D7EEF" w:rsidRPr="003D7EEF" w:rsidRDefault="003D7EEF" w:rsidP="00D3328C">
                  <w:pPr>
                    <w:spacing w:after="0" w:line="240" w:lineRule="auto"/>
                    <w:rPr>
                      <w:rFonts w:ascii="Times New Roman" w:eastAsia="Times New Roman" w:hAnsi="Times New Roman" w:cs="Times New Roman"/>
                      <w:lang w:eastAsia="ru-RU"/>
                    </w:rPr>
                  </w:pPr>
                </w:p>
              </w:tc>
            </w:tr>
            <w:tr w:rsidR="003D7EEF" w:rsidRPr="003D7EEF" w:rsidTr="003D7EEF">
              <w:trPr>
                <w:tblCellSpacing w:w="0" w:type="dxa"/>
              </w:trPr>
              <w:tc>
                <w:tcPr>
                  <w:tcW w:w="421" w:type="dxa"/>
                  <w:tcBorders>
                    <w:bottom w:val="nil"/>
                    <w:right w:val="single" w:sz="4" w:space="0" w:color="auto"/>
                  </w:tcBorders>
                </w:tcPr>
                <w:p w:rsidR="003D7EEF" w:rsidRPr="003D7EEF" w:rsidRDefault="003D7EEF" w:rsidP="00D3328C">
                  <w:pPr>
                    <w:spacing w:after="0" w:line="240" w:lineRule="auto"/>
                    <w:jc w:val="center"/>
                    <w:rPr>
                      <w:rFonts w:ascii="Times New Roman" w:eastAsia="Times New Roman" w:hAnsi="Times New Roman" w:cs="Times New Roman"/>
                      <w:lang w:eastAsia="ru-RU"/>
                    </w:rPr>
                  </w:pPr>
                </w:p>
              </w:tc>
              <w:tc>
                <w:tcPr>
                  <w:tcW w:w="1559" w:type="dxa"/>
                  <w:tcBorders>
                    <w:left w:val="single" w:sz="4" w:space="0" w:color="auto"/>
                    <w:bottom w:val="nil"/>
                    <w:right w:val="single" w:sz="4" w:space="0" w:color="auto"/>
                  </w:tcBorders>
                </w:tcPr>
                <w:p w:rsidR="003D7EEF" w:rsidRPr="003D7EEF" w:rsidRDefault="003D7EEF" w:rsidP="00D3328C">
                  <w:pPr>
                    <w:spacing w:after="0" w:line="240" w:lineRule="auto"/>
                    <w:rPr>
                      <w:rFonts w:ascii="Times New Roman" w:eastAsia="Times New Roman" w:hAnsi="Times New Roman" w:cs="Times New Roman"/>
                      <w:b/>
                      <w:lang w:eastAsia="ru-RU"/>
                    </w:rPr>
                  </w:pPr>
                </w:p>
              </w:tc>
              <w:tc>
                <w:tcPr>
                  <w:tcW w:w="3216" w:type="dxa"/>
                  <w:tcBorders>
                    <w:left w:val="single" w:sz="4" w:space="0" w:color="auto"/>
                    <w:bottom w:val="nil"/>
                    <w:right w:val="single" w:sz="4" w:space="0" w:color="auto"/>
                  </w:tcBorders>
                </w:tcPr>
                <w:p w:rsidR="003D7EEF" w:rsidRPr="003D7EEF" w:rsidRDefault="003D7EEF" w:rsidP="00D3328C">
                  <w:pPr>
                    <w:spacing w:after="0" w:line="240" w:lineRule="auto"/>
                    <w:rPr>
                      <w:rFonts w:ascii="Times New Roman" w:eastAsia="Times New Roman" w:hAnsi="Times New Roman" w:cs="Times New Roman"/>
                      <w:lang w:eastAsia="ru-RU"/>
                    </w:rPr>
                  </w:pPr>
                </w:p>
              </w:tc>
              <w:tc>
                <w:tcPr>
                  <w:tcW w:w="3827" w:type="dxa"/>
                  <w:tcBorders>
                    <w:left w:val="single" w:sz="4" w:space="0" w:color="auto"/>
                    <w:bottom w:val="nil"/>
                    <w:right w:val="single" w:sz="4" w:space="0" w:color="auto"/>
                  </w:tcBorders>
                </w:tcPr>
                <w:p w:rsidR="003D7EEF" w:rsidRPr="003D7EEF" w:rsidRDefault="003D7EEF" w:rsidP="00D3328C">
                  <w:pPr>
                    <w:spacing w:after="0" w:line="240" w:lineRule="auto"/>
                    <w:rPr>
                      <w:rFonts w:ascii="Times New Roman" w:eastAsia="Times New Roman" w:hAnsi="Times New Roman" w:cs="Times New Roman"/>
                      <w:lang w:eastAsia="ru-RU"/>
                    </w:rPr>
                  </w:pPr>
                </w:p>
              </w:tc>
              <w:tc>
                <w:tcPr>
                  <w:tcW w:w="3402" w:type="dxa"/>
                  <w:tcBorders>
                    <w:left w:val="single" w:sz="4" w:space="0" w:color="auto"/>
                    <w:bottom w:val="nil"/>
                    <w:right w:val="single" w:sz="4" w:space="0" w:color="auto"/>
                  </w:tcBorders>
                </w:tcPr>
                <w:p w:rsidR="003D7EEF" w:rsidRPr="003D7EEF" w:rsidRDefault="003D7EEF" w:rsidP="003D7EEF">
                  <w:pPr>
                    <w:spacing w:after="0" w:line="240" w:lineRule="auto"/>
                    <w:rPr>
                      <w:rFonts w:ascii="Times New Roman" w:eastAsia="Times New Roman" w:hAnsi="Times New Roman" w:cs="Times New Roman"/>
                      <w:lang w:eastAsia="ru-RU"/>
                    </w:rPr>
                  </w:pPr>
                </w:p>
              </w:tc>
              <w:tc>
                <w:tcPr>
                  <w:tcW w:w="2977" w:type="dxa"/>
                  <w:tcBorders>
                    <w:left w:val="single" w:sz="4" w:space="0" w:color="auto"/>
                    <w:bottom w:val="nil"/>
                  </w:tcBorders>
                </w:tcPr>
                <w:p w:rsidR="003D7EEF" w:rsidRPr="003D7EEF" w:rsidRDefault="003D7EEF" w:rsidP="003D7EEF">
                  <w:pPr>
                    <w:spacing w:after="0" w:line="240" w:lineRule="auto"/>
                    <w:rPr>
                      <w:rFonts w:ascii="Times New Roman" w:eastAsia="Times New Roman" w:hAnsi="Times New Roman" w:cs="Times New Roman"/>
                      <w:lang w:eastAsia="ru-RU"/>
                    </w:rPr>
                  </w:pPr>
                </w:p>
              </w:tc>
            </w:tr>
            <w:tr w:rsidR="00D3328C" w:rsidRPr="003D7EEF" w:rsidTr="003D7EEF">
              <w:trPr>
                <w:tblCellSpacing w:w="0" w:type="dxa"/>
              </w:trPr>
              <w:tc>
                <w:tcPr>
                  <w:tcW w:w="421" w:type="dxa"/>
                  <w:tcBorders>
                    <w:top w:val="nil"/>
                  </w:tcBorders>
                </w:tcPr>
                <w:p w:rsidR="00D3328C" w:rsidRPr="003D7EEF" w:rsidRDefault="00D3328C" w:rsidP="00D3328C">
                  <w:pPr>
                    <w:spacing w:after="0" w:line="240" w:lineRule="auto"/>
                    <w:jc w:val="center"/>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6.</w:t>
                  </w:r>
                </w:p>
              </w:tc>
              <w:tc>
                <w:tcPr>
                  <w:tcW w:w="1559" w:type="dxa"/>
                  <w:tcBorders>
                    <w:top w:val="nil"/>
                  </w:tcBorders>
                </w:tcPr>
                <w:p w:rsidR="00D3328C" w:rsidRPr="003D7EEF" w:rsidRDefault="00D3328C" w:rsidP="00D3328C">
                  <w:pPr>
                    <w:spacing w:after="0" w:line="240" w:lineRule="auto"/>
                    <w:rPr>
                      <w:rFonts w:ascii="Times New Roman" w:eastAsia="Times New Roman" w:hAnsi="Times New Roman" w:cs="Times New Roman"/>
                      <w:b/>
                      <w:lang w:eastAsia="ru-RU"/>
                    </w:rPr>
                  </w:pPr>
                  <w:proofErr w:type="spellStart"/>
                  <w:r w:rsidRPr="003D7EEF">
                    <w:rPr>
                      <w:rFonts w:ascii="Times New Roman" w:eastAsia="Times New Roman" w:hAnsi="Times New Roman" w:cs="Times New Roman"/>
                      <w:b/>
                      <w:lang w:eastAsia="ru-RU"/>
                    </w:rPr>
                    <w:t>Перфек-ционисты</w:t>
                  </w:r>
                  <w:proofErr w:type="spellEnd"/>
                  <w:r w:rsidRPr="003D7EEF">
                    <w:rPr>
                      <w:rFonts w:ascii="Times New Roman" w:eastAsia="Times New Roman" w:hAnsi="Times New Roman" w:cs="Times New Roman"/>
                      <w:b/>
                      <w:lang w:eastAsia="ru-RU"/>
                    </w:rPr>
                    <w:t xml:space="preserve"> и «отличники»</w:t>
                  </w:r>
                </w:p>
              </w:tc>
              <w:tc>
                <w:tcPr>
                  <w:tcW w:w="3216" w:type="dxa"/>
                  <w:tcBorders>
                    <w:top w:val="nil"/>
                  </w:tcBorders>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 xml:space="preserve">Дети данной категории обычно отличаются высокой или очень высокой успеваемостью, ответственностью, организованностью, исполнительностью. Если они выполняют задание, они стремятся сделать его лучше всех или быстрее остальных использовать дополнительный материал. </w:t>
                  </w:r>
                  <w:proofErr w:type="spellStart"/>
                  <w:r w:rsidRPr="003D7EEF">
                    <w:rPr>
                      <w:rFonts w:ascii="Times New Roman" w:eastAsia="Times New Roman" w:hAnsi="Times New Roman" w:cs="Times New Roman"/>
                      <w:lang w:eastAsia="ru-RU"/>
                    </w:rPr>
                    <w:t>Перфекционисты</w:t>
                  </w:r>
                  <w:proofErr w:type="spellEnd"/>
                  <w:r w:rsidRPr="003D7EEF">
                    <w:rPr>
                      <w:rFonts w:ascii="Times New Roman" w:eastAsia="Times New Roman" w:hAnsi="Times New Roman" w:cs="Times New Roman"/>
                      <w:lang w:eastAsia="ru-RU"/>
                    </w:rPr>
                    <w:t xml:space="preserve"> очень чувствительны к похвале и вообще к любой оценке своей деятельности, Все, что они делают, должно быть замечено, и получить соответствующую (естественно, высокую!) оценку. Для таких детей характерен очень высокий уровень притязаний и крайне неустойчивая самооценка. Для того чтобы чувствовать себя </w:t>
                  </w:r>
                  <w:r w:rsidRPr="003D7EEF">
                    <w:rPr>
                      <w:rFonts w:ascii="Times New Roman" w:eastAsia="Times New Roman" w:hAnsi="Times New Roman" w:cs="Times New Roman"/>
                      <w:lang w:eastAsia="ru-RU"/>
                    </w:rPr>
                    <w:lastRenderedPageBreak/>
                    <w:t>хорошими, им нужно не просто успевать, а быть лучшими, не просто хорошо справляться с заданием, а делать это блестяще</w:t>
                  </w:r>
                </w:p>
              </w:tc>
              <w:tc>
                <w:tcPr>
                  <w:tcW w:w="3827" w:type="dxa"/>
                  <w:tcBorders>
                    <w:top w:val="nil"/>
                  </w:tcBorders>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lastRenderedPageBreak/>
                    <w:t xml:space="preserve">Тестирование для данной категории детей – это тот самый случай, когда верной оказывается пословица «Лучшее – враг </w:t>
                  </w:r>
                  <w:proofErr w:type="gramStart"/>
                  <w:r w:rsidRPr="003D7EEF">
                    <w:rPr>
                      <w:rFonts w:ascii="Times New Roman" w:eastAsia="Times New Roman" w:hAnsi="Times New Roman" w:cs="Times New Roman"/>
                      <w:lang w:eastAsia="ru-RU"/>
                    </w:rPr>
                    <w:t>хорошего</w:t>
                  </w:r>
                  <w:proofErr w:type="gramEnd"/>
                  <w:r w:rsidRPr="003D7EEF">
                    <w:rPr>
                      <w:rFonts w:ascii="Times New Roman" w:eastAsia="Times New Roman" w:hAnsi="Times New Roman" w:cs="Times New Roman"/>
                      <w:lang w:eastAsia="ru-RU"/>
                    </w:rPr>
                    <w:t>». Им недостаточно выполнить минимально необходимый объем заданий, им нужно сделать все, причем безошибочно. Еще один возможный камень преткновения для них – это необходимость пропустить задание, если они не могут с ним справиться</w:t>
                  </w:r>
                </w:p>
              </w:tc>
              <w:tc>
                <w:tcPr>
                  <w:tcW w:w="3402" w:type="dxa"/>
                  <w:tcBorders>
                    <w:top w:val="nil"/>
                  </w:tcBorders>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 xml:space="preserve">Очень важно помочь таким детям скорректировать их ожидания и осознать разницу между «достаточным» и «превосходным». Им необходимо понять, что для получения отличной оценки нет необходимости выполнять все задания. На подготовительном этапе </w:t>
                  </w:r>
                  <w:proofErr w:type="spellStart"/>
                  <w:r w:rsidRPr="003D7EEF">
                    <w:rPr>
                      <w:rFonts w:ascii="Times New Roman" w:eastAsia="Times New Roman" w:hAnsi="Times New Roman" w:cs="Times New Roman"/>
                      <w:lang w:eastAsia="ru-RU"/>
                    </w:rPr>
                    <w:t>перфекционистам</w:t>
                  </w:r>
                  <w:proofErr w:type="spellEnd"/>
                  <w:r w:rsidRPr="003D7EEF">
                    <w:rPr>
                      <w:rFonts w:ascii="Times New Roman" w:eastAsia="Times New Roman" w:hAnsi="Times New Roman" w:cs="Times New Roman"/>
                      <w:lang w:eastAsia="ru-RU"/>
                    </w:rPr>
                    <w:t xml:space="preserve"> можно предложить тренировочные упражнения, где им </w:t>
                  </w:r>
                  <w:proofErr w:type="gramStart"/>
                  <w:r w:rsidRPr="003D7EEF">
                    <w:rPr>
                      <w:rFonts w:ascii="Times New Roman" w:eastAsia="Times New Roman" w:hAnsi="Times New Roman" w:cs="Times New Roman"/>
                      <w:lang w:eastAsia="ru-RU"/>
                    </w:rPr>
                    <w:t>потребуется выбирать задания для выполнения и не нужно</w:t>
                  </w:r>
                  <w:proofErr w:type="gramEnd"/>
                  <w:r w:rsidRPr="003D7EEF">
                    <w:rPr>
                      <w:rFonts w:ascii="Times New Roman" w:eastAsia="Times New Roman" w:hAnsi="Times New Roman" w:cs="Times New Roman"/>
                      <w:lang w:eastAsia="ru-RU"/>
                    </w:rPr>
                    <w:t xml:space="preserve"> будет делать все подряд</w:t>
                  </w:r>
                </w:p>
              </w:tc>
              <w:tc>
                <w:tcPr>
                  <w:tcW w:w="2977" w:type="dxa"/>
                  <w:tcBorders>
                    <w:top w:val="nil"/>
                  </w:tcBorders>
                </w:tcPr>
                <w:p w:rsidR="00D3328C" w:rsidRPr="003D7EEF" w:rsidRDefault="00D3328C" w:rsidP="00D3328C">
                  <w:pPr>
                    <w:spacing w:after="0" w:line="240" w:lineRule="auto"/>
                    <w:rPr>
                      <w:rFonts w:ascii="Times New Roman" w:eastAsia="Times New Roman" w:hAnsi="Times New Roman" w:cs="Times New Roman"/>
                      <w:lang w:eastAsia="ru-RU"/>
                    </w:rPr>
                  </w:pPr>
                  <w:proofErr w:type="spellStart"/>
                  <w:r w:rsidRPr="003D7EEF">
                    <w:rPr>
                      <w:rFonts w:ascii="Times New Roman" w:eastAsia="Times New Roman" w:hAnsi="Times New Roman" w:cs="Times New Roman"/>
                      <w:lang w:eastAsia="ru-RU"/>
                    </w:rPr>
                    <w:t>Перфекционисту</w:t>
                  </w:r>
                  <w:proofErr w:type="spellEnd"/>
                  <w:r w:rsidRPr="003D7EEF">
                    <w:rPr>
                      <w:rFonts w:ascii="Times New Roman" w:eastAsia="Times New Roman" w:hAnsi="Times New Roman" w:cs="Times New Roman"/>
                      <w:lang w:eastAsia="ru-RU"/>
                    </w:rPr>
                    <w:t xml:space="preserve"> нужно помочь выбрать стратегию деятельности и реализовать ее. Его можно спросить: «Какие задания ты решил сделать?» и по необходимости тактично вмешаться в его планы. В ходе работы (по возможности) можно время от времени интересоваться «Сколько тебе еще осталось?» – и </w:t>
                  </w:r>
                  <w:proofErr w:type="gramStart"/>
                  <w:r w:rsidRPr="003D7EEF">
                    <w:rPr>
                      <w:rFonts w:ascii="Times New Roman" w:eastAsia="Times New Roman" w:hAnsi="Times New Roman" w:cs="Times New Roman"/>
                      <w:lang w:eastAsia="ru-RU"/>
                    </w:rPr>
                    <w:t>помогать ему скорректировать</w:t>
                  </w:r>
                  <w:proofErr w:type="gramEnd"/>
                  <w:r w:rsidRPr="003D7EEF">
                    <w:rPr>
                      <w:rFonts w:ascii="Times New Roman" w:eastAsia="Times New Roman" w:hAnsi="Times New Roman" w:cs="Times New Roman"/>
                      <w:lang w:eastAsia="ru-RU"/>
                    </w:rPr>
                    <w:t xml:space="preserve"> собственные ожидания</w:t>
                  </w:r>
                </w:p>
              </w:tc>
            </w:tr>
            <w:tr w:rsidR="00D3328C" w:rsidRPr="003D7EEF" w:rsidTr="00D3328C">
              <w:trPr>
                <w:tblCellSpacing w:w="0" w:type="dxa"/>
              </w:trPr>
              <w:tc>
                <w:tcPr>
                  <w:tcW w:w="421" w:type="dxa"/>
                </w:tcPr>
                <w:p w:rsidR="00D3328C" w:rsidRPr="003D7EEF" w:rsidRDefault="00D3328C" w:rsidP="00D3328C">
                  <w:pPr>
                    <w:spacing w:after="0" w:line="240" w:lineRule="auto"/>
                    <w:jc w:val="center"/>
                    <w:rPr>
                      <w:rFonts w:ascii="Times New Roman" w:eastAsia="Times New Roman" w:hAnsi="Times New Roman" w:cs="Times New Roman"/>
                      <w:lang w:eastAsia="ru-RU"/>
                    </w:rPr>
                  </w:pPr>
                  <w:r w:rsidRPr="003D7EEF">
                    <w:rPr>
                      <w:rFonts w:ascii="Times New Roman" w:eastAsia="Times New Roman" w:hAnsi="Times New Roman" w:cs="Times New Roman"/>
                      <w:lang w:eastAsia="ru-RU"/>
                    </w:rPr>
                    <w:lastRenderedPageBreak/>
                    <w:t>7.</w:t>
                  </w:r>
                </w:p>
              </w:tc>
              <w:tc>
                <w:tcPr>
                  <w:tcW w:w="1559" w:type="dxa"/>
                </w:tcPr>
                <w:p w:rsidR="00D3328C" w:rsidRPr="003D7EEF" w:rsidRDefault="00D3328C" w:rsidP="00D3328C">
                  <w:pPr>
                    <w:spacing w:after="0" w:line="240" w:lineRule="auto"/>
                    <w:rPr>
                      <w:rFonts w:ascii="Times New Roman" w:eastAsia="Times New Roman" w:hAnsi="Times New Roman" w:cs="Times New Roman"/>
                      <w:b/>
                      <w:lang w:eastAsia="ru-RU"/>
                    </w:rPr>
                  </w:pPr>
                  <w:r w:rsidRPr="003D7EEF">
                    <w:rPr>
                      <w:rFonts w:ascii="Times New Roman" w:eastAsia="Times New Roman" w:hAnsi="Times New Roman" w:cs="Times New Roman"/>
                      <w:b/>
                      <w:lang w:eastAsia="ru-RU"/>
                    </w:rPr>
                    <w:t>Астеничные дети</w:t>
                  </w:r>
                </w:p>
              </w:tc>
              <w:tc>
                <w:tcPr>
                  <w:tcW w:w="3216" w:type="dxa"/>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Основная характеристика астеничных детей – высокая утомляемость, истощаемость. Они быстро устают, у них снижается темп деятельности и резко увеличивается количество ошибок. Как правило, утомляемость связана с особенностями высшей нервной деятельности и имеет не столько чисто психологическую, сколько неврологическую, поэтому возможности ее коррекции крайне ограничены</w:t>
                  </w:r>
                </w:p>
              </w:tc>
              <w:tc>
                <w:tcPr>
                  <w:tcW w:w="3827" w:type="dxa"/>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Тестирование требует высокой работоспособности на протяжении длительного периода времени, Поэтому у астеничных детей очень высока вероятность снижения качества работы, возникновения ощущения усталости</w:t>
                  </w:r>
                </w:p>
              </w:tc>
              <w:tc>
                <w:tcPr>
                  <w:tcW w:w="3402" w:type="dxa"/>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При работе с астеничными детьми важно не предъявлять заведомо невыполнимых требований, которым ребенок не сможет соответствовать: «Некоторые выпускники занимаются с утра до вечера, а ты после двух часов уже устал». Ребенок не притворяется, просто таковы его индивидуальные особенности. Большое значение приобретает оптимальный режим подготовки, чтобы ребенок не переутомлялся: ему необходимо делать перерывы в занятиях, гулять, достаточно спать. Родителям астеничных детей стоит получить консультацию у психоневролога или невропатолога ребенка о возможности поддержать с помощью витаминов или травяных сборов</w:t>
                  </w:r>
                </w:p>
              </w:tc>
              <w:tc>
                <w:tcPr>
                  <w:tcW w:w="2977" w:type="dxa"/>
                </w:tcPr>
                <w:p w:rsidR="00146554" w:rsidRDefault="00146554" w:rsidP="001465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00D3328C" w:rsidRPr="003D7EEF">
                    <w:rPr>
                      <w:rFonts w:ascii="Times New Roman" w:eastAsia="Times New Roman" w:hAnsi="Times New Roman" w:cs="Times New Roman"/>
                      <w:lang w:eastAsia="ru-RU"/>
                    </w:rPr>
                    <w:t>Астеничным</w:t>
                  </w:r>
                  <w:proofErr w:type="spellEnd"/>
                  <w:r w:rsidR="00D3328C" w:rsidRPr="003D7EEF">
                    <w:rPr>
                      <w:rFonts w:ascii="Times New Roman" w:eastAsia="Times New Roman" w:hAnsi="Times New Roman" w:cs="Times New Roman"/>
                      <w:lang w:eastAsia="ru-RU"/>
                    </w:rPr>
                    <w:t xml:space="preserve"> детям требуется несколько перерывов, поэтому их не стоит торопить, если они вдруг прерывают деятельность и на какое-то время останавливаются. Им по возможности лучше организовать несколько коротких «перемен» (отпустить в туалет и т.п.)</w:t>
                  </w:r>
                </w:p>
                <w:p w:rsidR="00146554" w:rsidRPr="00146554" w:rsidRDefault="00146554" w:rsidP="00146554">
                  <w:pPr>
                    <w:spacing w:after="0" w:line="240" w:lineRule="auto"/>
                    <w:rPr>
                      <w:rStyle w:val="FontStyle160"/>
                      <w:rFonts w:eastAsia="Times New Roman"/>
                      <w:color w:val="auto"/>
                      <w:lang w:eastAsia="ru-RU"/>
                    </w:rPr>
                  </w:pPr>
                  <w:r>
                    <w:rPr>
                      <w:rFonts w:eastAsia="Times New Roman"/>
                      <w:lang w:eastAsia="ru-RU"/>
                    </w:rPr>
                    <w:t xml:space="preserve">     </w:t>
                  </w:r>
                  <w:r>
                    <w:rPr>
                      <w:rStyle w:val="FontStyle160"/>
                    </w:rPr>
                    <w:t xml:space="preserve">Очень важно </w:t>
                  </w:r>
                  <w:r w:rsidRPr="00146554">
                    <w:rPr>
                      <w:rStyle w:val="FontStyle160"/>
                      <w:b/>
                    </w:rPr>
                    <w:t>не срав</w:t>
                  </w:r>
                  <w:r w:rsidRPr="00146554">
                    <w:rPr>
                      <w:rStyle w:val="FontStyle160"/>
                      <w:b/>
                    </w:rPr>
                    <w:softHyphen/>
                    <w:t>нивать ребенка с другими</w:t>
                  </w:r>
                  <w:r>
                    <w:rPr>
                      <w:rStyle w:val="FontStyle160"/>
                      <w:b/>
                    </w:rPr>
                    <w:t>.</w:t>
                  </w:r>
                  <w:r>
                    <w:rPr>
                      <w:rStyle w:val="FontStyle160"/>
                    </w:rPr>
                    <w:t xml:space="preserve"> В ситуации, когда налицо высокая утомляемость, необходимо проявить деликатность и тактич</w:t>
                  </w:r>
                  <w:r>
                    <w:rPr>
                      <w:rStyle w:val="FontStyle160"/>
                    </w:rPr>
                    <w:softHyphen/>
                    <w:t>ность. Ни в коем случае нельзя упрекать ребенка в лени или несобранности.</w:t>
                  </w:r>
                </w:p>
                <w:p w:rsidR="00146554" w:rsidRPr="003D7EEF" w:rsidRDefault="00146554" w:rsidP="00D3328C">
                  <w:pPr>
                    <w:spacing w:after="0" w:line="240" w:lineRule="auto"/>
                    <w:rPr>
                      <w:rFonts w:ascii="Times New Roman" w:eastAsia="Times New Roman" w:hAnsi="Times New Roman" w:cs="Times New Roman"/>
                      <w:lang w:eastAsia="ru-RU"/>
                    </w:rPr>
                  </w:pPr>
                </w:p>
              </w:tc>
            </w:tr>
            <w:tr w:rsidR="00D3328C" w:rsidRPr="003D7EEF" w:rsidTr="00D3328C">
              <w:trPr>
                <w:tblCellSpacing w:w="0" w:type="dxa"/>
              </w:trPr>
              <w:tc>
                <w:tcPr>
                  <w:tcW w:w="421" w:type="dxa"/>
                </w:tcPr>
                <w:p w:rsidR="00D3328C" w:rsidRPr="003D7EEF" w:rsidRDefault="00D3328C" w:rsidP="00D3328C">
                  <w:pPr>
                    <w:spacing w:after="0" w:line="240" w:lineRule="auto"/>
                    <w:jc w:val="center"/>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8.</w:t>
                  </w:r>
                </w:p>
              </w:tc>
              <w:tc>
                <w:tcPr>
                  <w:tcW w:w="1559" w:type="dxa"/>
                </w:tcPr>
                <w:p w:rsidR="00D3328C" w:rsidRPr="003D7EEF" w:rsidRDefault="00D3328C" w:rsidP="00D3328C">
                  <w:pPr>
                    <w:spacing w:after="0" w:line="240" w:lineRule="auto"/>
                    <w:rPr>
                      <w:rFonts w:ascii="Times New Roman" w:eastAsia="Times New Roman" w:hAnsi="Times New Roman" w:cs="Times New Roman"/>
                      <w:b/>
                      <w:lang w:eastAsia="ru-RU"/>
                    </w:rPr>
                  </w:pPr>
                  <w:proofErr w:type="spellStart"/>
                  <w:r w:rsidRPr="003D7EEF">
                    <w:rPr>
                      <w:rFonts w:ascii="Times New Roman" w:eastAsia="Times New Roman" w:hAnsi="Times New Roman" w:cs="Times New Roman"/>
                      <w:b/>
                      <w:lang w:eastAsia="ru-RU"/>
                    </w:rPr>
                    <w:t>Гипертимные</w:t>
                  </w:r>
                  <w:proofErr w:type="spellEnd"/>
                  <w:r w:rsidRPr="003D7EEF">
                    <w:rPr>
                      <w:rFonts w:ascii="Times New Roman" w:eastAsia="Times New Roman" w:hAnsi="Times New Roman" w:cs="Times New Roman"/>
                      <w:b/>
                      <w:lang w:eastAsia="ru-RU"/>
                    </w:rPr>
                    <w:t xml:space="preserve"> дети</w:t>
                  </w:r>
                </w:p>
              </w:tc>
              <w:tc>
                <w:tcPr>
                  <w:tcW w:w="3216" w:type="dxa"/>
                </w:tcPr>
                <w:p w:rsidR="00D3328C" w:rsidRPr="003D7EEF" w:rsidRDefault="00D3328C" w:rsidP="00D3328C">
                  <w:pPr>
                    <w:spacing w:after="0" w:line="240" w:lineRule="auto"/>
                    <w:rPr>
                      <w:rFonts w:ascii="Times New Roman" w:eastAsia="Times New Roman" w:hAnsi="Times New Roman" w:cs="Times New Roman"/>
                      <w:lang w:eastAsia="ru-RU"/>
                    </w:rPr>
                  </w:pPr>
                  <w:proofErr w:type="spellStart"/>
                  <w:r w:rsidRPr="003D7EEF">
                    <w:rPr>
                      <w:rFonts w:ascii="Times New Roman" w:eastAsia="Times New Roman" w:hAnsi="Times New Roman" w:cs="Times New Roman"/>
                      <w:lang w:eastAsia="ru-RU"/>
                    </w:rPr>
                    <w:t>Гипертимные</w:t>
                  </w:r>
                  <w:proofErr w:type="spellEnd"/>
                  <w:r w:rsidRPr="003D7EEF">
                    <w:rPr>
                      <w:rFonts w:ascii="Times New Roman" w:eastAsia="Times New Roman" w:hAnsi="Times New Roman" w:cs="Times New Roman"/>
                      <w:lang w:eastAsia="ru-RU"/>
                    </w:rPr>
                    <w:t xml:space="preserve"> дети обычно быстрые, энергичные, активные, не склонные к педантизму. У них высокий темп деятельности, они импульсивны и порой несдержанны. Они быстро выполняют задания, но зачастую делают это небрежн</w:t>
                  </w:r>
                  <w:bookmarkStart w:id="0" w:name="_GoBack"/>
                  <w:bookmarkEnd w:id="0"/>
                  <w:r w:rsidRPr="003D7EEF">
                    <w:rPr>
                      <w:rFonts w:ascii="Times New Roman" w:eastAsia="Times New Roman" w:hAnsi="Times New Roman" w:cs="Times New Roman"/>
                      <w:lang w:eastAsia="ru-RU"/>
                    </w:rPr>
                    <w:t xml:space="preserve">о, не проверяют себя и не видят собственных ошибок. Такие дети склонны пренебрегать точностью и аккуратностью во имя скорости, результативности. </w:t>
                  </w:r>
                  <w:proofErr w:type="spellStart"/>
                  <w:r w:rsidRPr="003D7EEF">
                    <w:rPr>
                      <w:rFonts w:ascii="Times New Roman" w:eastAsia="Times New Roman" w:hAnsi="Times New Roman" w:cs="Times New Roman"/>
                      <w:lang w:eastAsia="ru-RU"/>
                    </w:rPr>
                    <w:t>Гипертимные</w:t>
                  </w:r>
                  <w:proofErr w:type="spellEnd"/>
                  <w:r w:rsidRPr="003D7EEF">
                    <w:rPr>
                      <w:rFonts w:ascii="Times New Roman" w:eastAsia="Times New Roman" w:hAnsi="Times New Roman" w:cs="Times New Roman"/>
                      <w:lang w:eastAsia="ru-RU"/>
                    </w:rPr>
                    <w:t xml:space="preserve"> дети испытывают затруднения в ходе работы, требующей высокой </w:t>
                  </w:r>
                  <w:r w:rsidRPr="003D7EEF">
                    <w:rPr>
                      <w:rFonts w:ascii="Times New Roman" w:eastAsia="Times New Roman" w:hAnsi="Times New Roman" w:cs="Times New Roman"/>
                      <w:lang w:eastAsia="ru-RU"/>
                    </w:rPr>
                    <w:lastRenderedPageBreak/>
                    <w:t>тщательности, собранности и аккуратности, зато прекрасно справляются с заданиями, требующими высокой мобильности и переключаемости. Особенностью этой категории детей часто является также невысокая значимость учебных достижений, сниженная учебная мотивация</w:t>
                  </w:r>
                </w:p>
              </w:tc>
              <w:tc>
                <w:tcPr>
                  <w:tcW w:w="3827" w:type="dxa"/>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lastRenderedPageBreak/>
                    <w:t xml:space="preserve">Процедура тестирования требует высокой собранности, концентрации внимания, тщательности и аккуратности, а эти качества обычно являются слабым местом </w:t>
                  </w:r>
                  <w:proofErr w:type="spellStart"/>
                  <w:r w:rsidRPr="003D7EEF">
                    <w:rPr>
                      <w:rFonts w:ascii="Times New Roman" w:eastAsia="Times New Roman" w:hAnsi="Times New Roman" w:cs="Times New Roman"/>
                      <w:lang w:eastAsia="ru-RU"/>
                    </w:rPr>
                    <w:t>гипертимных</w:t>
                  </w:r>
                  <w:proofErr w:type="spellEnd"/>
                  <w:r w:rsidRPr="003D7EEF">
                    <w:rPr>
                      <w:rFonts w:ascii="Times New Roman" w:eastAsia="Times New Roman" w:hAnsi="Times New Roman" w:cs="Times New Roman"/>
                      <w:lang w:eastAsia="ru-RU"/>
                    </w:rPr>
                    <w:t xml:space="preserve"> детей. С другой стороны, они, как правило, обладают хорошей </w:t>
                  </w:r>
                  <w:proofErr w:type="spellStart"/>
                  <w:r w:rsidRPr="003D7EEF">
                    <w:rPr>
                      <w:rFonts w:ascii="Times New Roman" w:eastAsia="Times New Roman" w:hAnsi="Times New Roman" w:cs="Times New Roman"/>
                      <w:lang w:eastAsia="ru-RU"/>
                    </w:rPr>
                    <w:t>переключаемостыо</w:t>
                  </w:r>
                  <w:proofErr w:type="spellEnd"/>
                  <w:r w:rsidRPr="003D7EEF">
                    <w:rPr>
                      <w:rFonts w:ascii="Times New Roman" w:eastAsia="Times New Roman" w:hAnsi="Times New Roman" w:cs="Times New Roman"/>
                      <w:lang w:eastAsia="ru-RU"/>
                    </w:rPr>
                    <w:t>, что помогает им справиться с экзаменационными заданиями</w:t>
                  </w:r>
                </w:p>
              </w:tc>
              <w:tc>
                <w:tcPr>
                  <w:tcW w:w="3402" w:type="dxa"/>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 xml:space="preserve">Очень важно не пытаться изменить темп деятельности, особенно с помощью инструкций типа «Не торопись». Он все равно будет работать в том темпе, в котором ему комфортно. Необходимо развивать у таких детей функцию контроля, то есть навыки самопроверки: по завершении работы найти ошибки, самостоятельно проверить результаты выполнения задания. Основной принцип, которым нужно руководствоваться </w:t>
                  </w:r>
                  <w:proofErr w:type="spellStart"/>
                  <w:r w:rsidRPr="003D7EEF">
                    <w:rPr>
                      <w:rFonts w:ascii="Times New Roman" w:eastAsia="Times New Roman" w:hAnsi="Times New Roman" w:cs="Times New Roman"/>
                      <w:lang w:eastAsia="ru-RU"/>
                    </w:rPr>
                    <w:t>гипертимным</w:t>
                  </w:r>
                  <w:proofErr w:type="spellEnd"/>
                  <w:r w:rsidRPr="003D7EEF">
                    <w:rPr>
                      <w:rFonts w:ascii="Times New Roman" w:eastAsia="Times New Roman" w:hAnsi="Times New Roman" w:cs="Times New Roman"/>
                      <w:lang w:eastAsia="ru-RU"/>
                    </w:rPr>
                    <w:t xml:space="preserve"> детям: «Сделал – проверь». Кроме того, необходимо </w:t>
                  </w:r>
                  <w:r w:rsidRPr="003D7EEF">
                    <w:rPr>
                      <w:rFonts w:ascii="Times New Roman" w:eastAsia="Times New Roman" w:hAnsi="Times New Roman" w:cs="Times New Roman"/>
                      <w:lang w:eastAsia="ru-RU"/>
                    </w:rPr>
                    <w:lastRenderedPageBreak/>
                    <w:t>создать у таких детей ощущение важности ситуации экзамена. Это именно тот случай, когда нужно со всей серьезностью разъяснить, какое огромное значение имеют результаты тестирования</w:t>
                  </w:r>
                </w:p>
              </w:tc>
              <w:tc>
                <w:tcPr>
                  <w:tcW w:w="2977" w:type="dxa"/>
                </w:tcPr>
                <w:p w:rsidR="00983934" w:rsidRDefault="00983934" w:rsidP="0098393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proofErr w:type="spellStart"/>
                  <w:r w:rsidR="00D3328C" w:rsidRPr="003D7EEF">
                    <w:rPr>
                      <w:rFonts w:ascii="Times New Roman" w:eastAsia="Times New Roman" w:hAnsi="Times New Roman" w:cs="Times New Roman"/>
                      <w:lang w:eastAsia="ru-RU"/>
                    </w:rPr>
                    <w:t>Гипертимным</w:t>
                  </w:r>
                  <w:proofErr w:type="spellEnd"/>
                  <w:r w:rsidR="00D3328C" w:rsidRPr="003D7EEF">
                    <w:rPr>
                      <w:rFonts w:ascii="Times New Roman" w:eastAsia="Times New Roman" w:hAnsi="Times New Roman" w:cs="Times New Roman"/>
                      <w:lang w:eastAsia="ru-RU"/>
                    </w:rPr>
                    <w:t xml:space="preserve"> детям нужно мягко и ненавязчиво напоминать о необходимости самоконтроля: «Ты проверяешь то, что ты делаешь?». Кроме того, их лучше посадить в классе так, чтобы их возможности с кем-то общаться были минимальными</w:t>
                  </w:r>
                  <w:r>
                    <w:rPr>
                      <w:rFonts w:ascii="Times New Roman" w:eastAsia="Times New Roman" w:hAnsi="Times New Roman" w:cs="Times New Roman"/>
                      <w:lang w:eastAsia="ru-RU"/>
                    </w:rPr>
                    <w:t>.</w:t>
                  </w:r>
                </w:p>
                <w:p w:rsidR="00983934" w:rsidRPr="00983934" w:rsidRDefault="00983934" w:rsidP="00983934">
                  <w:pPr>
                    <w:spacing w:after="0" w:line="240" w:lineRule="auto"/>
                    <w:rPr>
                      <w:rStyle w:val="FontStyle160"/>
                      <w:rFonts w:eastAsia="Times New Roman"/>
                      <w:color w:val="auto"/>
                      <w:lang w:eastAsia="ru-RU"/>
                    </w:rPr>
                  </w:pPr>
                  <w:r>
                    <w:rPr>
                      <w:rFonts w:eastAsia="Times New Roman"/>
                      <w:lang w:eastAsia="ru-RU"/>
                    </w:rPr>
                    <w:t xml:space="preserve">   </w:t>
                  </w:r>
                  <w:r>
                    <w:rPr>
                      <w:rStyle w:val="FontStyle160"/>
                    </w:rPr>
                    <w:t>Важно, чтобы в обще</w:t>
                  </w:r>
                  <w:r>
                    <w:rPr>
                      <w:rStyle w:val="FontStyle160"/>
                    </w:rPr>
                    <w:softHyphen/>
                    <w:t>нии с такими детьми взрослые мягко, но последовательно со</w:t>
                  </w:r>
                  <w:r>
                    <w:rPr>
                      <w:rStyle w:val="FontStyle160"/>
                    </w:rPr>
                    <w:softHyphen/>
                    <w:t>здавали ясные и четкие ограничения. При этом необходимо учи</w:t>
                  </w:r>
                  <w:r>
                    <w:rPr>
                      <w:rStyle w:val="FontStyle160"/>
                    </w:rPr>
                    <w:softHyphen/>
                    <w:t xml:space="preserve">тывать, что </w:t>
                  </w:r>
                  <w:r>
                    <w:rPr>
                      <w:rStyle w:val="FontStyle160"/>
                    </w:rPr>
                    <w:lastRenderedPageBreak/>
                    <w:t xml:space="preserve">для </w:t>
                  </w:r>
                  <w:proofErr w:type="spellStart"/>
                  <w:r>
                    <w:rPr>
                      <w:rStyle w:val="FontStyle160"/>
                    </w:rPr>
                    <w:t>гипертимных</w:t>
                  </w:r>
                  <w:proofErr w:type="spellEnd"/>
                  <w:r>
                    <w:rPr>
                      <w:rStyle w:val="FontStyle160"/>
                    </w:rPr>
                    <w:t xml:space="preserve"> детей важны не рассуждения и до</w:t>
                  </w:r>
                  <w:r>
                    <w:rPr>
                      <w:rStyle w:val="FontStyle160"/>
                    </w:rPr>
                    <w:softHyphen/>
                    <w:t xml:space="preserve">воды, а реальный опыт. Поэтому стоит не </w:t>
                  </w:r>
                  <w:proofErr w:type="spellStart"/>
                  <w:r>
                    <w:rPr>
                      <w:rStyle w:val="FontStyle160"/>
                    </w:rPr>
                    <w:t>уатекаться</w:t>
                  </w:r>
                  <w:proofErr w:type="spellEnd"/>
                  <w:r>
                    <w:rPr>
                      <w:rStyle w:val="FontStyle160"/>
                    </w:rPr>
                    <w:t xml:space="preserve"> нотация</w:t>
                  </w:r>
                  <w:r>
                    <w:rPr>
                      <w:rStyle w:val="FontStyle160"/>
                    </w:rPr>
                    <w:softHyphen/>
                    <w:t>ми или объяснениями, а создать четкую организующую среду.</w:t>
                  </w:r>
                </w:p>
                <w:p w:rsidR="00983934" w:rsidRPr="003D7EEF" w:rsidRDefault="00983934" w:rsidP="00D3328C">
                  <w:pPr>
                    <w:spacing w:after="0" w:line="240" w:lineRule="auto"/>
                    <w:rPr>
                      <w:rFonts w:ascii="Times New Roman" w:eastAsia="Times New Roman" w:hAnsi="Times New Roman" w:cs="Times New Roman"/>
                      <w:lang w:eastAsia="ru-RU"/>
                    </w:rPr>
                  </w:pPr>
                </w:p>
              </w:tc>
            </w:tr>
            <w:tr w:rsidR="00D3328C" w:rsidRPr="003D7EEF" w:rsidTr="00D3328C">
              <w:trPr>
                <w:tblCellSpacing w:w="0" w:type="dxa"/>
              </w:trPr>
              <w:tc>
                <w:tcPr>
                  <w:tcW w:w="421" w:type="dxa"/>
                </w:tcPr>
                <w:p w:rsidR="00D3328C" w:rsidRPr="003D7EEF" w:rsidRDefault="00D3328C" w:rsidP="00D3328C">
                  <w:pPr>
                    <w:spacing w:after="0" w:line="240" w:lineRule="auto"/>
                    <w:jc w:val="center"/>
                    <w:rPr>
                      <w:rFonts w:ascii="Times New Roman" w:eastAsia="Times New Roman" w:hAnsi="Times New Roman" w:cs="Times New Roman"/>
                      <w:lang w:eastAsia="ru-RU"/>
                    </w:rPr>
                  </w:pPr>
                  <w:r w:rsidRPr="003D7EEF">
                    <w:rPr>
                      <w:rFonts w:ascii="Times New Roman" w:eastAsia="Times New Roman" w:hAnsi="Times New Roman" w:cs="Times New Roman"/>
                      <w:lang w:eastAsia="ru-RU"/>
                    </w:rPr>
                    <w:lastRenderedPageBreak/>
                    <w:t>9.</w:t>
                  </w:r>
                </w:p>
              </w:tc>
              <w:tc>
                <w:tcPr>
                  <w:tcW w:w="1559" w:type="dxa"/>
                </w:tcPr>
                <w:p w:rsidR="00D3328C" w:rsidRPr="003D7EEF" w:rsidRDefault="00D3328C" w:rsidP="00D3328C">
                  <w:pPr>
                    <w:spacing w:after="0" w:line="240" w:lineRule="auto"/>
                    <w:rPr>
                      <w:rFonts w:ascii="Times New Roman" w:eastAsia="Times New Roman" w:hAnsi="Times New Roman" w:cs="Times New Roman"/>
                      <w:b/>
                      <w:sz w:val="20"/>
                      <w:szCs w:val="20"/>
                      <w:lang w:eastAsia="ru-RU"/>
                    </w:rPr>
                  </w:pPr>
                  <w:r w:rsidRPr="003D7EEF">
                    <w:rPr>
                      <w:rFonts w:ascii="Times New Roman" w:eastAsia="Times New Roman" w:hAnsi="Times New Roman" w:cs="Times New Roman"/>
                      <w:b/>
                      <w:sz w:val="20"/>
                      <w:szCs w:val="20"/>
                      <w:lang w:eastAsia="ru-RU"/>
                    </w:rPr>
                    <w:t>«Застревающие» дети</w:t>
                  </w:r>
                </w:p>
              </w:tc>
              <w:tc>
                <w:tcPr>
                  <w:tcW w:w="3216" w:type="dxa"/>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Таких детей характеризует низкая подвижность, низкая лабильность психических функций. Они с трудом переключаются с одного задания на другое. Они основательны и зачастую медлительны. Еще одна их особенность заключается в том, что им требуется длительный ориентировочный период при выполнении каждого задания. Если таких детей начинают торопить, темп их деятельности снижается еще больше</w:t>
                  </w:r>
                </w:p>
              </w:tc>
              <w:tc>
                <w:tcPr>
                  <w:tcW w:w="3827" w:type="dxa"/>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Процедура тестирования требует высокой мобильности: необходимо быстро переключаться с одного задания на другое, актуализировать знания из различных разделов школьной программы. Это может представлять трудность для «застревающих» детей</w:t>
                  </w:r>
                </w:p>
              </w:tc>
              <w:tc>
                <w:tcPr>
                  <w:tcW w:w="3402" w:type="dxa"/>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Навык переключения тренировать довольно сложно, но вполне реально научить ребенка пользоваться часами, для того чтобы определять время, необходимое для каждого задания</w:t>
                  </w:r>
                  <w:proofErr w:type="gramStart"/>
                  <w:r w:rsidRPr="003D7EEF">
                    <w:rPr>
                      <w:rFonts w:ascii="Times New Roman" w:eastAsia="Times New Roman" w:hAnsi="Times New Roman" w:cs="Times New Roman"/>
                      <w:lang w:eastAsia="ru-RU"/>
                    </w:rPr>
                    <w:br/>
                    <w:t>Э</w:t>
                  </w:r>
                  <w:proofErr w:type="gramEnd"/>
                  <w:r w:rsidRPr="003D7EEF">
                    <w:rPr>
                      <w:rFonts w:ascii="Times New Roman" w:eastAsia="Times New Roman" w:hAnsi="Times New Roman" w:cs="Times New Roman"/>
                      <w:lang w:eastAsia="ru-RU"/>
                    </w:rPr>
                    <w:t>то может происходить в следующей форме: «Тебе нужно решить 5 задач за час. Значит, на каждую задачу ты можешь потратить не более 12 минут». Такие упражнения помогут ученику развивать умение переключаться. Можно также заранее определить, сколько времени можно потратить на каждое задание на тестировании</w:t>
                  </w:r>
                </w:p>
              </w:tc>
              <w:tc>
                <w:tcPr>
                  <w:tcW w:w="2977" w:type="dxa"/>
                </w:tcPr>
                <w:p w:rsidR="00983934" w:rsidRDefault="00983934" w:rsidP="0098393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3328C" w:rsidRPr="003D7EEF">
                    <w:rPr>
                      <w:rFonts w:ascii="Times New Roman" w:eastAsia="Times New Roman" w:hAnsi="Times New Roman" w:cs="Times New Roman"/>
                      <w:lang w:eastAsia="ru-RU"/>
                    </w:rPr>
                    <w:t xml:space="preserve">Задача взрослого – мягко и по мере возможности ненавязчиво </w:t>
                  </w:r>
                  <w:proofErr w:type="gramStart"/>
                  <w:r w:rsidR="00D3328C" w:rsidRPr="003D7EEF">
                    <w:rPr>
                      <w:rFonts w:ascii="Times New Roman" w:eastAsia="Times New Roman" w:hAnsi="Times New Roman" w:cs="Times New Roman"/>
                      <w:lang w:eastAsia="ru-RU"/>
                    </w:rPr>
                    <w:t>помогать таким детям переключаться</w:t>
                  </w:r>
                  <w:proofErr w:type="gramEnd"/>
                  <w:r w:rsidR="00D3328C" w:rsidRPr="003D7EEF">
                    <w:rPr>
                      <w:rFonts w:ascii="Times New Roman" w:eastAsia="Times New Roman" w:hAnsi="Times New Roman" w:cs="Times New Roman"/>
                      <w:lang w:eastAsia="ru-RU"/>
                    </w:rPr>
                    <w:t xml:space="preserve"> на следующее задание, если они подолгу раздумывают над каждым: «Ты уже можешь переходить к следующему заданию». Ни в коем случае нельзя их торопить, от этого темп деятельности только снижается</w:t>
                  </w:r>
                  <w:r>
                    <w:rPr>
                      <w:rFonts w:ascii="Times New Roman" w:eastAsia="Times New Roman" w:hAnsi="Times New Roman" w:cs="Times New Roman"/>
                      <w:lang w:eastAsia="ru-RU"/>
                    </w:rPr>
                    <w:t xml:space="preserve">. </w:t>
                  </w:r>
                </w:p>
                <w:p w:rsidR="00983934" w:rsidRPr="00983934" w:rsidRDefault="00983934" w:rsidP="00983934">
                  <w:pPr>
                    <w:spacing w:after="0" w:line="240" w:lineRule="auto"/>
                    <w:rPr>
                      <w:rStyle w:val="FontStyle160"/>
                      <w:rFonts w:eastAsia="Times New Roman"/>
                      <w:color w:val="auto"/>
                      <w:lang w:eastAsia="ru-RU"/>
                    </w:rPr>
                  </w:pPr>
                  <w:r>
                    <w:rPr>
                      <w:rFonts w:eastAsia="Times New Roman"/>
                      <w:lang w:eastAsia="ru-RU"/>
                    </w:rPr>
                    <w:t xml:space="preserve">   </w:t>
                  </w:r>
                  <w:r>
                    <w:rPr>
                      <w:rStyle w:val="FontStyle160"/>
                    </w:rPr>
                    <w:t>Важно не просто под</w:t>
                  </w:r>
                  <w:r>
                    <w:rPr>
                      <w:rStyle w:val="FontStyle160"/>
                    </w:rPr>
                    <w:softHyphen/>
                    <w:t>сказывать застревающему ребенку, что нужно делать, но раз</w:t>
                  </w:r>
                  <w:r>
                    <w:rPr>
                      <w:rStyle w:val="FontStyle160"/>
                    </w:rPr>
                    <w:softHyphen/>
                    <w:t>вивать у него навыки переключения. Хорошо, если взрос</w:t>
                  </w:r>
                  <w:r>
                    <w:rPr>
                      <w:rStyle w:val="FontStyle160"/>
                    </w:rPr>
                    <w:softHyphen/>
                    <w:t>лый проговаривает с ребенком распределение времени, а затем тактично интересуется: «Удастся ли тебе следовать плану?»</w:t>
                  </w:r>
                </w:p>
                <w:p w:rsidR="00D3328C" w:rsidRPr="00983934" w:rsidRDefault="00D3328C" w:rsidP="00983934">
                  <w:pPr>
                    <w:rPr>
                      <w:rFonts w:ascii="Times New Roman" w:eastAsia="Times New Roman" w:hAnsi="Times New Roman" w:cs="Times New Roman"/>
                      <w:lang w:eastAsia="ru-RU"/>
                    </w:rPr>
                  </w:pPr>
                </w:p>
              </w:tc>
            </w:tr>
            <w:tr w:rsidR="00D3328C" w:rsidRPr="003D7EEF" w:rsidTr="00D3328C">
              <w:trPr>
                <w:tblCellSpacing w:w="0" w:type="dxa"/>
              </w:trPr>
              <w:tc>
                <w:tcPr>
                  <w:tcW w:w="421" w:type="dxa"/>
                </w:tcPr>
                <w:p w:rsidR="00D3328C" w:rsidRPr="003D7EEF" w:rsidRDefault="00D3328C" w:rsidP="00D3328C">
                  <w:pPr>
                    <w:spacing w:after="0" w:line="240" w:lineRule="auto"/>
                    <w:jc w:val="center"/>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10.</w:t>
                  </w:r>
                </w:p>
              </w:tc>
              <w:tc>
                <w:tcPr>
                  <w:tcW w:w="1559" w:type="dxa"/>
                </w:tcPr>
                <w:p w:rsidR="00D3328C" w:rsidRPr="003D7EEF" w:rsidRDefault="00D3328C" w:rsidP="00D3328C">
                  <w:pPr>
                    <w:spacing w:after="0" w:line="240" w:lineRule="auto"/>
                    <w:rPr>
                      <w:rFonts w:ascii="Times New Roman" w:eastAsia="Times New Roman" w:hAnsi="Times New Roman" w:cs="Times New Roman"/>
                      <w:b/>
                      <w:lang w:eastAsia="ru-RU"/>
                    </w:rPr>
                  </w:pPr>
                  <w:proofErr w:type="spellStart"/>
                  <w:r w:rsidRPr="003D7EEF">
                    <w:rPr>
                      <w:rFonts w:ascii="Times New Roman" w:eastAsia="Times New Roman" w:hAnsi="Times New Roman" w:cs="Times New Roman"/>
                      <w:b/>
                      <w:lang w:eastAsia="ru-RU"/>
                    </w:rPr>
                    <w:t>Аудиалы</w:t>
                  </w:r>
                  <w:proofErr w:type="spellEnd"/>
                  <w:r w:rsidRPr="003D7EEF">
                    <w:rPr>
                      <w:rFonts w:ascii="Times New Roman" w:eastAsia="Times New Roman" w:hAnsi="Times New Roman" w:cs="Times New Roman"/>
                      <w:b/>
                      <w:lang w:eastAsia="ru-RU"/>
                    </w:rPr>
                    <w:t xml:space="preserve"> и </w:t>
                  </w:r>
                  <w:proofErr w:type="spellStart"/>
                  <w:r w:rsidRPr="003D7EEF">
                    <w:rPr>
                      <w:rFonts w:ascii="Times New Roman" w:eastAsia="Times New Roman" w:hAnsi="Times New Roman" w:cs="Times New Roman"/>
                      <w:b/>
                      <w:lang w:eastAsia="ru-RU"/>
                    </w:rPr>
                    <w:t>кинестетики</w:t>
                  </w:r>
                  <w:proofErr w:type="spellEnd"/>
                </w:p>
              </w:tc>
              <w:tc>
                <w:tcPr>
                  <w:tcW w:w="3216" w:type="dxa"/>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t>Известно, что у человека три основные модальности</w:t>
                  </w:r>
                  <w:r w:rsidRPr="003D7EEF">
                    <w:rPr>
                      <w:rFonts w:ascii="Times New Roman" w:eastAsia="Times New Roman" w:hAnsi="Times New Roman" w:cs="Times New Roman"/>
                      <w:lang w:eastAsia="ru-RU"/>
                    </w:rPr>
                    <w:br/>
                    <w:t xml:space="preserve">восприятия: аудиальная (слуховая), визуальная (зрительная) и кинестетическая (тактильная). У каждого человека одна из этих модальностей </w:t>
                  </w:r>
                  <w:r w:rsidRPr="003D7EEF">
                    <w:rPr>
                      <w:rFonts w:ascii="Times New Roman" w:eastAsia="Times New Roman" w:hAnsi="Times New Roman" w:cs="Times New Roman"/>
                      <w:lang w:eastAsia="ru-RU"/>
                    </w:rPr>
                    <w:lastRenderedPageBreak/>
                    <w:t>является ведущей, определяющей доминирующий способ получения и переработки информации. Обучение в школе обычно включает опору на все три модальности (устный рассказ, наглядное пособие, практическая работа), что в целом позволяет усваивать программу детям всех трех групп</w:t>
                  </w:r>
                </w:p>
              </w:tc>
              <w:tc>
                <w:tcPr>
                  <w:tcW w:w="3827" w:type="dxa"/>
                </w:tcPr>
                <w:p w:rsidR="00D3328C" w:rsidRPr="003D7EEF" w:rsidRDefault="00D3328C" w:rsidP="00D3328C">
                  <w:pPr>
                    <w:spacing w:after="0" w:line="240" w:lineRule="auto"/>
                    <w:rPr>
                      <w:rFonts w:ascii="Times New Roman" w:eastAsia="Times New Roman" w:hAnsi="Times New Roman" w:cs="Times New Roman"/>
                      <w:lang w:eastAsia="ru-RU"/>
                    </w:rPr>
                  </w:pPr>
                  <w:r w:rsidRPr="003D7EEF">
                    <w:rPr>
                      <w:rFonts w:ascii="Times New Roman" w:eastAsia="Times New Roman" w:hAnsi="Times New Roman" w:cs="Times New Roman"/>
                      <w:lang w:eastAsia="ru-RU"/>
                    </w:rPr>
                    <w:lastRenderedPageBreak/>
                    <w:t xml:space="preserve">В отличие от традиционного экзамена, включающего аудиальные и кинестетические элементы (особенно если экзамен проводится устно), тестирование имеет исключительно визуальную форму. Это облегчает задачу для </w:t>
                  </w:r>
                  <w:proofErr w:type="spellStart"/>
                  <w:r w:rsidRPr="003D7EEF">
                    <w:rPr>
                      <w:rFonts w:ascii="Times New Roman" w:eastAsia="Times New Roman" w:hAnsi="Times New Roman" w:cs="Times New Roman"/>
                      <w:lang w:eastAsia="ru-RU"/>
                    </w:rPr>
                    <w:t>детей-визуалов</w:t>
                  </w:r>
                  <w:proofErr w:type="spellEnd"/>
                  <w:r w:rsidRPr="003D7EEF">
                    <w:rPr>
                      <w:rFonts w:ascii="Times New Roman" w:eastAsia="Times New Roman" w:hAnsi="Times New Roman" w:cs="Times New Roman"/>
                      <w:lang w:eastAsia="ru-RU"/>
                    </w:rPr>
                    <w:t xml:space="preserve">, </w:t>
                  </w:r>
                  <w:r w:rsidRPr="003D7EEF">
                    <w:rPr>
                      <w:rFonts w:ascii="Times New Roman" w:eastAsia="Times New Roman" w:hAnsi="Times New Roman" w:cs="Times New Roman"/>
                      <w:lang w:eastAsia="ru-RU"/>
                    </w:rPr>
                    <w:lastRenderedPageBreak/>
                    <w:t xml:space="preserve">одновременно усложняя ее для </w:t>
                  </w:r>
                  <w:proofErr w:type="spellStart"/>
                  <w:r w:rsidRPr="003D7EEF">
                    <w:rPr>
                      <w:rFonts w:ascii="Times New Roman" w:eastAsia="Times New Roman" w:hAnsi="Times New Roman" w:cs="Times New Roman"/>
                      <w:lang w:eastAsia="ru-RU"/>
                    </w:rPr>
                    <w:t>детей-аудиалов</w:t>
                  </w:r>
                  <w:proofErr w:type="spellEnd"/>
                  <w:r w:rsidRPr="003D7EEF">
                    <w:rPr>
                      <w:rFonts w:ascii="Times New Roman" w:eastAsia="Times New Roman" w:hAnsi="Times New Roman" w:cs="Times New Roman"/>
                      <w:lang w:eastAsia="ru-RU"/>
                    </w:rPr>
                    <w:t xml:space="preserve"> и </w:t>
                  </w:r>
                  <w:proofErr w:type="spellStart"/>
                  <w:r w:rsidRPr="003D7EEF">
                    <w:rPr>
                      <w:rFonts w:ascii="Times New Roman" w:eastAsia="Times New Roman" w:hAnsi="Times New Roman" w:cs="Times New Roman"/>
                      <w:lang w:eastAsia="ru-RU"/>
                    </w:rPr>
                    <w:t>кинестетиков</w:t>
                  </w:r>
                  <w:proofErr w:type="spellEnd"/>
                </w:p>
              </w:tc>
              <w:tc>
                <w:tcPr>
                  <w:tcW w:w="3402" w:type="dxa"/>
                </w:tcPr>
                <w:p w:rsidR="00983934" w:rsidRDefault="00983934" w:rsidP="0098393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D3328C" w:rsidRPr="003D7EEF">
                    <w:rPr>
                      <w:rFonts w:ascii="Times New Roman" w:eastAsia="Times New Roman" w:hAnsi="Times New Roman" w:cs="Times New Roman"/>
                      <w:lang w:eastAsia="ru-RU"/>
                    </w:rPr>
                    <w:t xml:space="preserve">Необходимо, чтобы дети данных категорий осознали особенности своего учебного стиля, то есть смогли четко сформулировать для себя, как именно они лучше всего усваивают учебный материал, и воспользовались этим знанием при </w:t>
                  </w:r>
                  <w:r w:rsidR="00D3328C" w:rsidRPr="003D7EEF">
                    <w:rPr>
                      <w:rFonts w:ascii="Times New Roman" w:eastAsia="Times New Roman" w:hAnsi="Times New Roman" w:cs="Times New Roman"/>
                      <w:lang w:eastAsia="ru-RU"/>
                    </w:rPr>
                    <w:lastRenderedPageBreak/>
                    <w:t>повторении учебного материала</w:t>
                  </w:r>
                </w:p>
                <w:p w:rsidR="00983934" w:rsidRPr="00983934" w:rsidRDefault="00983934" w:rsidP="00983934">
                  <w:pPr>
                    <w:spacing w:after="0" w:line="240" w:lineRule="auto"/>
                    <w:rPr>
                      <w:rStyle w:val="FontStyle160"/>
                      <w:rFonts w:eastAsia="Times New Roman"/>
                      <w:color w:val="auto"/>
                      <w:lang w:eastAsia="ru-RU"/>
                    </w:rPr>
                  </w:pPr>
                  <w:r>
                    <w:rPr>
                      <w:rFonts w:eastAsia="Times New Roman"/>
                      <w:lang w:eastAsia="ru-RU"/>
                    </w:rPr>
                    <w:t xml:space="preserve">   </w:t>
                  </w:r>
                  <w:r>
                    <w:rPr>
                      <w:rStyle w:val="FontStyle160"/>
                    </w:rPr>
                    <w:t>Необходимо совмест</w:t>
                  </w:r>
                  <w:r>
                    <w:rPr>
                      <w:rStyle w:val="FontStyle160"/>
                    </w:rPr>
                    <w:softHyphen/>
                    <w:t>но с детьми обсудить простые способы, которые они могут ис</w:t>
                  </w:r>
                  <w:r>
                    <w:rPr>
                      <w:rStyle w:val="FontStyle160"/>
                    </w:rPr>
                    <w:softHyphen/>
                    <w:t>пользовать во время подготовки и на экзамене.</w:t>
                  </w:r>
                </w:p>
                <w:p w:rsidR="00983934" w:rsidRPr="003D7EEF" w:rsidRDefault="00983934" w:rsidP="00D3328C">
                  <w:pPr>
                    <w:spacing w:after="0" w:line="240" w:lineRule="auto"/>
                    <w:rPr>
                      <w:rFonts w:ascii="Times New Roman" w:eastAsia="Times New Roman" w:hAnsi="Times New Roman" w:cs="Times New Roman"/>
                      <w:lang w:eastAsia="ru-RU"/>
                    </w:rPr>
                  </w:pPr>
                </w:p>
              </w:tc>
              <w:tc>
                <w:tcPr>
                  <w:tcW w:w="2977" w:type="dxa"/>
                </w:tcPr>
                <w:p w:rsidR="00983934" w:rsidRDefault="00983934" w:rsidP="00D3328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proofErr w:type="spellStart"/>
                  <w:r w:rsidR="00D3328C" w:rsidRPr="003D7EEF">
                    <w:rPr>
                      <w:rFonts w:ascii="Times New Roman" w:eastAsia="Times New Roman" w:hAnsi="Times New Roman" w:cs="Times New Roman"/>
                      <w:lang w:eastAsia="ru-RU"/>
                    </w:rPr>
                    <w:t>Аудиалы</w:t>
                  </w:r>
                  <w:proofErr w:type="spellEnd"/>
                  <w:r w:rsidR="00D3328C" w:rsidRPr="003D7EEF">
                    <w:rPr>
                      <w:rFonts w:ascii="Times New Roman" w:eastAsia="Times New Roman" w:hAnsi="Times New Roman" w:cs="Times New Roman"/>
                      <w:lang w:eastAsia="ru-RU"/>
                    </w:rPr>
                    <w:t xml:space="preserve"> могут воспользоваться речью, то есть очень тихо проговаривать задания вслух. (Чтобы это никому не мешало, стоит продумать, в какое место класса лучше посадить такого </w:t>
                  </w:r>
                  <w:r w:rsidR="00D3328C" w:rsidRPr="003D7EEF">
                    <w:rPr>
                      <w:rFonts w:ascii="Times New Roman" w:eastAsia="Times New Roman" w:hAnsi="Times New Roman" w:cs="Times New Roman"/>
                      <w:lang w:eastAsia="ru-RU"/>
                    </w:rPr>
                    <w:lastRenderedPageBreak/>
                    <w:t>ребенка). В случае затруднения можно рассказать им о том, в чем заключается суть задания. Им не требуется помощь в решении, им нужно просто помочь осмыслить суть задания.</w:t>
                  </w:r>
                </w:p>
                <w:p w:rsidR="00D3328C" w:rsidRPr="003D7EEF" w:rsidRDefault="00983934" w:rsidP="00D3328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3328C" w:rsidRPr="003D7EEF">
                    <w:rPr>
                      <w:rFonts w:ascii="Times New Roman" w:eastAsia="Times New Roman" w:hAnsi="Times New Roman" w:cs="Times New Roman"/>
                      <w:lang w:eastAsia="ru-RU"/>
                    </w:rPr>
                    <w:t xml:space="preserve"> </w:t>
                  </w:r>
                  <w:proofErr w:type="spellStart"/>
                  <w:r w:rsidR="00D3328C" w:rsidRPr="003D7EEF">
                    <w:rPr>
                      <w:rFonts w:ascii="Times New Roman" w:eastAsia="Times New Roman" w:hAnsi="Times New Roman" w:cs="Times New Roman"/>
                      <w:lang w:eastAsia="ru-RU"/>
                    </w:rPr>
                    <w:t>Кинестетики</w:t>
                  </w:r>
                  <w:proofErr w:type="spellEnd"/>
                  <w:r w:rsidR="00D3328C" w:rsidRPr="003D7EEF">
                    <w:rPr>
                      <w:rFonts w:ascii="Times New Roman" w:eastAsia="Times New Roman" w:hAnsi="Times New Roman" w:cs="Times New Roman"/>
                      <w:lang w:eastAsia="ru-RU"/>
                    </w:rPr>
                    <w:t xml:space="preserve"> могут помогать себе простыми движениями (например, подвигать ногами под столом). Им также стоит разрешить какую-то двигательную активность</w:t>
                  </w:r>
                </w:p>
              </w:tc>
            </w:tr>
          </w:tbl>
          <w:p w:rsidR="00D3328C" w:rsidRPr="00AE409D" w:rsidRDefault="00D3328C" w:rsidP="00D3328C">
            <w:pPr>
              <w:spacing w:after="0" w:line="240" w:lineRule="auto"/>
              <w:rPr>
                <w:rFonts w:ascii="Times New Roman" w:eastAsia="Times New Roman" w:hAnsi="Times New Roman" w:cs="Times New Roman"/>
                <w:vanish/>
                <w:sz w:val="24"/>
                <w:szCs w:val="24"/>
                <w:lang w:eastAsia="ru-RU"/>
              </w:rPr>
            </w:pPr>
          </w:p>
          <w:p w:rsidR="00D3328C" w:rsidRPr="00AE409D" w:rsidRDefault="00D3328C" w:rsidP="00D3328C">
            <w:pPr>
              <w:spacing w:after="0" w:line="240" w:lineRule="auto"/>
              <w:rPr>
                <w:rFonts w:ascii="Times New Roman" w:eastAsia="Times New Roman" w:hAnsi="Times New Roman" w:cs="Times New Roman"/>
                <w:sz w:val="24"/>
                <w:szCs w:val="24"/>
                <w:lang w:eastAsia="ru-RU"/>
              </w:rPr>
            </w:pPr>
          </w:p>
        </w:tc>
      </w:tr>
    </w:tbl>
    <w:p w:rsidR="00D3328C" w:rsidRDefault="00D3328C" w:rsidP="00D3328C">
      <w:pPr>
        <w:spacing w:after="0" w:line="240" w:lineRule="auto"/>
      </w:pPr>
    </w:p>
    <w:p w:rsidR="00D3328C" w:rsidRPr="00D3328C" w:rsidRDefault="00D3328C" w:rsidP="00D3328C">
      <w:pPr>
        <w:spacing w:after="0" w:line="240" w:lineRule="auto"/>
      </w:pPr>
    </w:p>
    <w:sectPr w:rsidR="00D3328C" w:rsidRPr="00D3328C" w:rsidSect="00260042">
      <w:pgSz w:w="16838" w:h="11906" w:orient="landscape"/>
      <w:pgMar w:top="568" w:right="567"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409D"/>
    <w:rsid w:val="00146554"/>
    <w:rsid w:val="002427E3"/>
    <w:rsid w:val="00260042"/>
    <w:rsid w:val="003125F8"/>
    <w:rsid w:val="003B6D3B"/>
    <w:rsid w:val="003D7EEF"/>
    <w:rsid w:val="004F4F82"/>
    <w:rsid w:val="0063100F"/>
    <w:rsid w:val="006F0EAD"/>
    <w:rsid w:val="009266BD"/>
    <w:rsid w:val="00983934"/>
    <w:rsid w:val="00AE409D"/>
    <w:rsid w:val="00CE1C48"/>
    <w:rsid w:val="00D3328C"/>
    <w:rsid w:val="00EC6924"/>
    <w:rsid w:val="00F25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5F8"/>
  </w:style>
  <w:style w:type="paragraph" w:styleId="6">
    <w:name w:val="heading 6"/>
    <w:basedOn w:val="a"/>
    <w:link w:val="60"/>
    <w:uiPriority w:val="9"/>
    <w:qFormat/>
    <w:rsid w:val="00AE409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AE409D"/>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AE40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409D"/>
    <w:rPr>
      <w:b/>
      <w:bCs/>
    </w:rPr>
  </w:style>
  <w:style w:type="character" w:customStyle="1" w:styleId="articleseparator">
    <w:name w:val="article_separator"/>
    <w:basedOn w:val="a0"/>
    <w:rsid w:val="00AE409D"/>
  </w:style>
  <w:style w:type="character" w:customStyle="1" w:styleId="FontStyle145">
    <w:name w:val="Font Style145"/>
    <w:uiPriority w:val="99"/>
    <w:rsid w:val="003B6D3B"/>
    <w:rPr>
      <w:rFonts w:ascii="Times New Roman" w:hAnsi="Times New Roman" w:cs="Times New Roman"/>
      <w:i/>
      <w:iCs/>
      <w:color w:val="000000"/>
      <w:sz w:val="22"/>
      <w:szCs w:val="22"/>
    </w:rPr>
  </w:style>
  <w:style w:type="character" w:customStyle="1" w:styleId="FontStyle160">
    <w:name w:val="Font Style160"/>
    <w:uiPriority w:val="99"/>
    <w:rsid w:val="00D3328C"/>
    <w:rPr>
      <w:rFonts w:ascii="Times New Roman" w:hAnsi="Times New Roman" w:cs="Times New Roman"/>
      <w:color w:val="000000"/>
      <w:sz w:val="22"/>
      <w:szCs w:val="22"/>
    </w:rPr>
  </w:style>
  <w:style w:type="paragraph" w:customStyle="1" w:styleId="Style14">
    <w:name w:val="Style14"/>
    <w:basedOn w:val="a"/>
    <w:uiPriority w:val="99"/>
    <w:rsid w:val="00D3328C"/>
    <w:pPr>
      <w:widowControl w:val="0"/>
      <w:autoSpaceDE w:val="0"/>
      <w:autoSpaceDN w:val="0"/>
      <w:adjustRightInd w:val="0"/>
      <w:spacing w:after="0" w:line="290" w:lineRule="exact"/>
      <w:ind w:firstLine="365"/>
      <w:jc w:val="both"/>
    </w:pPr>
    <w:rPr>
      <w:rFonts w:ascii="Arial Narrow" w:eastAsia="Times New Roman" w:hAnsi="Arial Narrow" w:cs="Times New Roman"/>
      <w:sz w:val="24"/>
      <w:szCs w:val="24"/>
      <w:lang w:eastAsia="ru-RU"/>
    </w:rPr>
  </w:style>
  <w:style w:type="paragraph" w:customStyle="1" w:styleId="Style17">
    <w:name w:val="Style17"/>
    <w:basedOn w:val="a"/>
    <w:uiPriority w:val="99"/>
    <w:rsid w:val="00D3328C"/>
    <w:pPr>
      <w:widowControl w:val="0"/>
      <w:autoSpaceDE w:val="0"/>
      <w:autoSpaceDN w:val="0"/>
      <w:adjustRightInd w:val="0"/>
      <w:spacing w:after="0" w:line="300" w:lineRule="exact"/>
    </w:pPr>
    <w:rPr>
      <w:rFonts w:ascii="Arial Narrow" w:eastAsia="Times New Roman" w:hAnsi="Arial Narrow" w:cs="Times New Roman"/>
      <w:sz w:val="24"/>
      <w:szCs w:val="24"/>
      <w:lang w:eastAsia="ru-RU"/>
    </w:rPr>
  </w:style>
  <w:style w:type="character" w:customStyle="1" w:styleId="FontStyle128">
    <w:name w:val="Font Style128"/>
    <w:uiPriority w:val="99"/>
    <w:rsid w:val="00F25462"/>
    <w:rPr>
      <w:rFonts w:ascii="Franklin Gothic Demi" w:hAnsi="Franklin Gothic Demi" w:cs="Franklin Gothic Demi"/>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link w:val="60"/>
    <w:uiPriority w:val="9"/>
    <w:qFormat/>
    <w:rsid w:val="00AE409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AE409D"/>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AE40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409D"/>
    <w:rPr>
      <w:b/>
      <w:bCs/>
    </w:rPr>
  </w:style>
  <w:style w:type="character" w:customStyle="1" w:styleId="articleseparator">
    <w:name w:val="article_separator"/>
    <w:basedOn w:val="a0"/>
    <w:rsid w:val="00AE409D"/>
  </w:style>
  <w:style w:type="character" w:customStyle="1" w:styleId="FontStyle145">
    <w:name w:val="Font Style145"/>
    <w:uiPriority w:val="99"/>
    <w:rsid w:val="003B6D3B"/>
    <w:rPr>
      <w:rFonts w:ascii="Times New Roman" w:hAnsi="Times New Roman" w:cs="Times New Roman"/>
      <w:i/>
      <w:iCs/>
      <w:color w:val="000000"/>
      <w:sz w:val="22"/>
      <w:szCs w:val="22"/>
    </w:rPr>
  </w:style>
  <w:style w:type="character" w:customStyle="1" w:styleId="FontStyle160">
    <w:name w:val="Font Style160"/>
    <w:uiPriority w:val="99"/>
    <w:rsid w:val="00D3328C"/>
    <w:rPr>
      <w:rFonts w:ascii="Times New Roman" w:hAnsi="Times New Roman" w:cs="Times New Roman"/>
      <w:color w:val="000000"/>
      <w:sz w:val="22"/>
      <w:szCs w:val="22"/>
    </w:rPr>
  </w:style>
  <w:style w:type="paragraph" w:customStyle="1" w:styleId="Style14">
    <w:name w:val="Style14"/>
    <w:basedOn w:val="a"/>
    <w:uiPriority w:val="99"/>
    <w:rsid w:val="00D3328C"/>
    <w:pPr>
      <w:widowControl w:val="0"/>
      <w:autoSpaceDE w:val="0"/>
      <w:autoSpaceDN w:val="0"/>
      <w:adjustRightInd w:val="0"/>
      <w:spacing w:after="0" w:line="290" w:lineRule="exact"/>
      <w:ind w:firstLine="365"/>
      <w:jc w:val="both"/>
    </w:pPr>
    <w:rPr>
      <w:rFonts w:ascii="Arial Narrow" w:eastAsia="Times New Roman" w:hAnsi="Arial Narrow" w:cs="Times New Roman"/>
      <w:sz w:val="24"/>
      <w:szCs w:val="24"/>
      <w:lang w:eastAsia="ru-RU"/>
    </w:rPr>
  </w:style>
  <w:style w:type="paragraph" w:customStyle="1" w:styleId="Style17">
    <w:name w:val="Style17"/>
    <w:basedOn w:val="a"/>
    <w:uiPriority w:val="99"/>
    <w:rsid w:val="00D3328C"/>
    <w:pPr>
      <w:widowControl w:val="0"/>
      <w:autoSpaceDE w:val="0"/>
      <w:autoSpaceDN w:val="0"/>
      <w:adjustRightInd w:val="0"/>
      <w:spacing w:after="0" w:line="300" w:lineRule="exact"/>
    </w:pPr>
    <w:rPr>
      <w:rFonts w:ascii="Arial Narrow" w:eastAsia="Times New Roman" w:hAnsi="Arial Narrow"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280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7</Pages>
  <Words>2875</Words>
  <Characters>16390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Станислав Захаров</cp:lastModifiedBy>
  <cp:revision>8</cp:revision>
  <dcterms:created xsi:type="dcterms:W3CDTF">2014-10-09T09:35:00Z</dcterms:created>
  <dcterms:modified xsi:type="dcterms:W3CDTF">2014-10-12T14:17:00Z</dcterms:modified>
</cp:coreProperties>
</file>