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E7" w:rsidRDefault="00F204B4" w:rsidP="002E301B">
      <w:pPr>
        <w:jc w:val="center"/>
        <w:rPr>
          <w:rFonts w:ascii="Times New Roman" w:hAnsi="Times New Roman"/>
          <w:b/>
          <w:sz w:val="24"/>
          <w:szCs w:val="24"/>
        </w:rPr>
      </w:pPr>
      <w:r w:rsidRPr="00D336A3">
        <w:rPr>
          <w:rFonts w:ascii="Times New Roman" w:hAnsi="Times New Roman"/>
          <w:b/>
          <w:sz w:val="24"/>
          <w:szCs w:val="24"/>
        </w:rPr>
        <w:t>Территориальная психолого-медико-педагогическая комиссия (далее ТПМПК) </w:t>
      </w:r>
      <w:r w:rsidRPr="00D336A3">
        <w:rPr>
          <w:rFonts w:ascii="Times New Roman" w:hAnsi="Times New Roman"/>
          <w:b/>
          <w:sz w:val="24"/>
          <w:szCs w:val="24"/>
        </w:rPr>
        <w:br/>
      </w:r>
      <w:r w:rsidR="00996FE7" w:rsidRPr="00D336A3">
        <w:rPr>
          <w:rFonts w:ascii="Times New Roman" w:hAnsi="Times New Roman"/>
          <w:b/>
          <w:sz w:val="24"/>
          <w:szCs w:val="24"/>
        </w:rPr>
        <w:t>Курортного</w:t>
      </w:r>
      <w:r w:rsidRPr="00D336A3">
        <w:rPr>
          <w:rFonts w:ascii="Times New Roman" w:hAnsi="Times New Roman"/>
          <w:b/>
          <w:sz w:val="24"/>
          <w:szCs w:val="24"/>
        </w:rPr>
        <w:t xml:space="preserve"> района Санкт-Петербурга</w:t>
      </w:r>
    </w:p>
    <w:p w:rsidR="001A4121" w:rsidRPr="001A4121" w:rsidRDefault="001A4121" w:rsidP="001A4121">
      <w:pPr>
        <w:rPr>
          <w:rFonts w:ascii="Times New Roman" w:hAnsi="Times New Roman"/>
          <w:b/>
          <w:sz w:val="24"/>
          <w:szCs w:val="24"/>
        </w:rPr>
      </w:pPr>
      <w:r w:rsidRPr="001A4121">
        <w:rPr>
          <w:rFonts w:ascii="Times New Roman" w:eastAsia="Times New Roman" w:hAnsi="Times New Roman"/>
          <w:spacing w:val="-1"/>
          <w:sz w:val="24"/>
          <w:szCs w:val="24"/>
        </w:rPr>
        <w:t xml:space="preserve">ТПМПК </w:t>
      </w:r>
      <w:proofErr w:type="gramStart"/>
      <w:r w:rsidRPr="001A4121">
        <w:rPr>
          <w:rFonts w:ascii="Times New Roman" w:eastAsia="Times New Roman" w:hAnsi="Times New Roman"/>
          <w:spacing w:val="-1"/>
          <w:sz w:val="24"/>
          <w:szCs w:val="24"/>
        </w:rPr>
        <w:t>созда</w:t>
      </w:r>
      <w:r w:rsidR="00450F64">
        <w:rPr>
          <w:rFonts w:ascii="Times New Roman" w:eastAsia="Times New Roman" w:hAnsi="Times New Roman"/>
          <w:spacing w:val="-1"/>
          <w:sz w:val="24"/>
          <w:szCs w:val="24"/>
        </w:rPr>
        <w:t>на</w:t>
      </w:r>
      <w:proofErr w:type="gramEnd"/>
      <w:r w:rsidR="00450F64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A4121">
        <w:rPr>
          <w:rFonts w:ascii="Times New Roman" w:eastAsia="Times New Roman" w:hAnsi="Times New Roman"/>
          <w:spacing w:val="-1"/>
          <w:sz w:val="24"/>
          <w:szCs w:val="24"/>
        </w:rPr>
        <w:t xml:space="preserve">в соответствии с распоряжением главы администрации Курортного района 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A4121">
        <w:rPr>
          <w:rFonts w:ascii="Times New Roman" w:eastAsia="Times New Roman" w:hAnsi="Times New Roman"/>
          <w:spacing w:val="-1"/>
          <w:sz w:val="24"/>
          <w:szCs w:val="24"/>
        </w:rPr>
        <w:t xml:space="preserve">и действует при </w:t>
      </w:r>
      <w:r w:rsidRPr="001A4121">
        <w:rPr>
          <w:rFonts w:ascii="Times New Roman" w:eastAsia="Times New Roman" w:hAnsi="Times New Roman"/>
          <w:spacing w:val="-4"/>
          <w:sz w:val="24"/>
          <w:szCs w:val="24"/>
        </w:rPr>
        <w:t>ГБУДО ЦППМСП Курортного района</w:t>
      </w:r>
    </w:p>
    <w:p w:rsidR="00F204B4" w:rsidRPr="00D336A3" w:rsidRDefault="001A4121" w:rsidP="00D347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204B4" w:rsidRPr="00D336A3">
        <w:rPr>
          <w:rFonts w:ascii="Times New Roman" w:hAnsi="Times New Roman"/>
          <w:sz w:val="24"/>
          <w:szCs w:val="24"/>
        </w:rPr>
        <w:t>Работа ТПМПК направлена на разработку коллегиального психолого-медико-педагогического заключения по результатам медицинского, психологического и педагогического обследований ребенка и разработку индивидуально-ориентированных рекомендаций.</w:t>
      </w:r>
    </w:p>
    <w:p w:rsidR="00F204B4" w:rsidRPr="00D336A3" w:rsidRDefault="00F204B4" w:rsidP="00D3471A">
      <w:pPr>
        <w:rPr>
          <w:rFonts w:ascii="Times New Roman" w:hAnsi="Times New Roman"/>
          <w:sz w:val="24"/>
          <w:szCs w:val="24"/>
        </w:rPr>
      </w:pPr>
      <w:r w:rsidRPr="00D336A3">
        <w:rPr>
          <w:rStyle w:val="a6"/>
          <w:rFonts w:ascii="Times New Roman" w:hAnsi="Times New Roman"/>
          <w:b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 ТПМПК</w:t>
      </w:r>
      <w:r w:rsidRPr="00D336A3">
        <w:rPr>
          <w:rFonts w:ascii="Times New Roman" w:hAnsi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336A3">
        <w:rPr>
          <w:rFonts w:ascii="Times New Roman" w:hAnsi="Times New Roman"/>
          <w:sz w:val="24"/>
          <w:szCs w:val="24"/>
        </w:rPr>
        <w:t>- выявление детей и подростков с отклонениями в развитии, проведение комплексного диагностического</w:t>
      </w:r>
      <w:bookmarkStart w:id="0" w:name="_GoBack"/>
      <w:bookmarkEnd w:id="0"/>
      <w:r w:rsidRPr="00D336A3">
        <w:rPr>
          <w:rFonts w:ascii="Times New Roman" w:hAnsi="Times New Roman"/>
          <w:sz w:val="24"/>
          <w:szCs w:val="24"/>
        </w:rPr>
        <w:t xml:space="preserve"> обследования и разработка рекомендаций, направленных на определение специальных условий для получения ими образования</w:t>
      </w:r>
      <w:r w:rsidR="001A4121">
        <w:rPr>
          <w:rFonts w:ascii="Times New Roman" w:hAnsi="Times New Roman"/>
          <w:sz w:val="24"/>
          <w:szCs w:val="24"/>
        </w:rPr>
        <w:t>.</w:t>
      </w:r>
    </w:p>
    <w:p w:rsidR="00F204B4" w:rsidRPr="00D336A3" w:rsidRDefault="00F204B4" w:rsidP="00D3471A">
      <w:pPr>
        <w:rPr>
          <w:rFonts w:ascii="Times New Roman" w:hAnsi="Times New Roman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36A3">
        <w:rPr>
          <w:rFonts w:ascii="Times New Roman" w:hAnsi="Times New Roman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Основные задачи ТПМПК:</w:t>
      </w:r>
    </w:p>
    <w:p w:rsidR="00F204B4" w:rsidRPr="00D336A3" w:rsidRDefault="00F204B4" w:rsidP="00D336A3">
      <w:pPr>
        <w:rPr>
          <w:rFonts w:ascii="Times New Roman" w:hAnsi="Times New Roman"/>
          <w:sz w:val="24"/>
          <w:szCs w:val="24"/>
        </w:rPr>
      </w:pPr>
      <w:r w:rsidRPr="00D336A3">
        <w:rPr>
          <w:rFonts w:ascii="Times New Roman" w:hAnsi="Times New Roman"/>
          <w:sz w:val="24"/>
          <w:szCs w:val="24"/>
        </w:rPr>
        <w:t>1) комплексная, всесторонняя, динамическая диагностика актуальных и резер</w:t>
      </w:r>
      <w:r w:rsidR="001A4121">
        <w:rPr>
          <w:rFonts w:ascii="Times New Roman" w:hAnsi="Times New Roman"/>
          <w:sz w:val="24"/>
          <w:szCs w:val="24"/>
        </w:rPr>
        <w:t>вных возможностей, нарушений</w:t>
      </w:r>
      <w:r w:rsidRPr="00D336A3">
        <w:rPr>
          <w:rFonts w:ascii="Times New Roman" w:hAnsi="Times New Roman"/>
          <w:sz w:val="24"/>
          <w:szCs w:val="24"/>
        </w:rPr>
        <w:t xml:space="preserve"> развития ребенка;  </w:t>
      </w:r>
      <w:r w:rsidRPr="00D336A3">
        <w:rPr>
          <w:rFonts w:ascii="Times New Roman" w:hAnsi="Times New Roman"/>
          <w:sz w:val="24"/>
          <w:szCs w:val="24"/>
        </w:rPr>
        <w:br/>
        <w:t>2) на основе данных комплексной диагностики определение потребности в создании специальных условий для получения образования, коррекции нарушений развития и социальной адаптации на основе специальных педагогических подходов.  </w:t>
      </w:r>
      <w:r w:rsidRPr="00D336A3">
        <w:rPr>
          <w:rFonts w:ascii="Times New Roman" w:hAnsi="Times New Roman"/>
          <w:sz w:val="24"/>
          <w:szCs w:val="24"/>
        </w:rPr>
        <w:br/>
        <w:t xml:space="preserve">3) разработка выводов и рекомендаций по условиям, формам и срокам получения образования в соответствии с действующими федеральными государственными образовательными стандартами, в </w:t>
      </w:r>
      <w:proofErr w:type="spellStart"/>
      <w:r w:rsidRPr="00D336A3">
        <w:rPr>
          <w:rFonts w:ascii="Times New Roman" w:hAnsi="Times New Roman"/>
          <w:sz w:val="24"/>
          <w:szCs w:val="24"/>
        </w:rPr>
        <w:t>т.ч</w:t>
      </w:r>
      <w:proofErr w:type="spellEnd"/>
      <w:r w:rsidRPr="00D336A3">
        <w:rPr>
          <w:rFonts w:ascii="Times New Roman" w:hAnsi="Times New Roman"/>
          <w:sz w:val="24"/>
          <w:szCs w:val="24"/>
        </w:rPr>
        <w:t xml:space="preserve">. утвержденными приказами </w:t>
      </w:r>
      <w:proofErr w:type="spellStart"/>
      <w:r w:rsidRPr="00D336A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336A3">
        <w:rPr>
          <w:rFonts w:ascii="Times New Roman" w:hAnsi="Times New Roman"/>
          <w:sz w:val="24"/>
          <w:szCs w:val="24"/>
        </w:rPr>
        <w:t xml:space="preserve"> РФ от 19 декабря 2014 г.:  </w:t>
      </w:r>
      <w:r w:rsidRPr="00D336A3">
        <w:rPr>
          <w:rFonts w:ascii="Times New Roman" w:hAnsi="Times New Roman"/>
          <w:sz w:val="24"/>
          <w:szCs w:val="24"/>
        </w:rPr>
        <w:br/>
        <w:t>№ 1598 </w:t>
      </w:r>
      <w:hyperlink r:id="rId7" w:tgtFrame="_blank" w:history="1">
        <w:r w:rsidRPr="00D336A3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  </w:r>
      </w:hyperlink>
      <w:r w:rsidRPr="00D336A3">
        <w:rPr>
          <w:rFonts w:ascii="Times New Roman" w:hAnsi="Times New Roman"/>
          <w:sz w:val="24"/>
          <w:szCs w:val="24"/>
        </w:rPr>
        <w:t> (далее - ФГОС НОО ОВЗ) </w:t>
      </w:r>
      <w:r w:rsidRPr="00D336A3">
        <w:rPr>
          <w:rFonts w:ascii="Times New Roman" w:hAnsi="Times New Roman"/>
          <w:sz w:val="24"/>
          <w:szCs w:val="24"/>
        </w:rPr>
        <w:br/>
        <w:t>№ 1599 </w:t>
      </w:r>
      <w:hyperlink r:id="rId8" w:tgtFrame="_blank" w:history="1">
        <w:r w:rsidRPr="00D336A3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  </w:r>
      </w:hyperlink>
      <w:r w:rsidRPr="00D336A3">
        <w:rPr>
          <w:rFonts w:ascii="Times New Roman" w:hAnsi="Times New Roman"/>
          <w:sz w:val="24"/>
          <w:szCs w:val="24"/>
        </w:rPr>
        <w:t> (далее - ФГОС ОО УО (ИН)</w:t>
      </w:r>
    </w:p>
    <w:p w:rsidR="00F204B4" w:rsidRPr="00D336A3" w:rsidRDefault="00F204B4" w:rsidP="00D336A3">
      <w:pPr>
        <w:rPr>
          <w:rFonts w:ascii="Times New Roman" w:hAnsi="Times New Roman"/>
          <w:b/>
          <w:sz w:val="24"/>
          <w:szCs w:val="24"/>
        </w:rPr>
      </w:pPr>
      <w:r w:rsidRPr="00D336A3">
        <w:rPr>
          <w:rFonts w:ascii="Times New Roman" w:hAnsi="Times New Roman"/>
          <w:b/>
          <w:sz w:val="24"/>
          <w:szCs w:val="24"/>
        </w:rPr>
        <w:t>Основные направления деятельности ТПМПК:</w:t>
      </w:r>
    </w:p>
    <w:p w:rsidR="00F204B4" w:rsidRPr="00EB71EC" w:rsidRDefault="00EB71EC" w:rsidP="00EB71EC">
      <w:pPr>
        <w:pStyle w:val="a5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F204B4" w:rsidRPr="00EB71EC">
        <w:rPr>
          <w:rFonts w:ascii="Times New Roman" w:hAnsi="Times New Roman"/>
          <w:sz w:val="24"/>
          <w:szCs w:val="24"/>
        </w:rPr>
        <w:t>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   </w:t>
      </w:r>
      <w:r w:rsidR="00F204B4" w:rsidRPr="00EB71EC">
        <w:rPr>
          <w:rFonts w:ascii="Times New Roman" w:hAnsi="Times New Roman"/>
          <w:sz w:val="24"/>
          <w:szCs w:val="24"/>
        </w:rPr>
        <w:br/>
        <w:t>2) подготовка по результатам обследования рекомендаций по оказанию детям психолого-педагогической помощи и организации их обучения и воспитания, подтверждение, уточнение или изменение ранее данных комиссией рекомендаций;   </w:t>
      </w:r>
      <w:r w:rsidR="00F204B4" w:rsidRPr="00EB71EC">
        <w:rPr>
          <w:rFonts w:ascii="Times New Roman" w:hAnsi="Times New Roman"/>
          <w:sz w:val="24"/>
          <w:szCs w:val="24"/>
        </w:rPr>
        <w:br/>
        <w:t xml:space="preserve">3)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="00F204B4" w:rsidRPr="00EB71EC">
        <w:rPr>
          <w:rFonts w:ascii="Times New Roman" w:hAnsi="Times New Roman"/>
          <w:sz w:val="24"/>
          <w:szCs w:val="24"/>
        </w:rPr>
        <w:t>девиантным</w:t>
      </w:r>
      <w:proofErr w:type="spellEnd"/>
      <w:r w:rsidR="00F204B4" w:rsidRPr="00EB71EC">
        <w:rPr>
          <w:rFonts w:ascii="Times New Roman" w:hAnsi="Times New Roman"/>
          <w:sz w:val="24"/>
          <w:szCs w:val="24"/>
        </w:rPr>
        <w:t xml:space="preserve"> (общественно опасным) поведением;   </w:t>
      </w:r>
      <w:r w:rsidR="00F204B4" w:rsidRPr="00EB71EC">
        <w:rPr>
          <w:rFonts w:ascii="Times New Roman" w:hAnsi="Times New Roman"/>
          <w:sz w:val="24"/>
          <w:szCs w:val="24"/>
        </w:rPr>
        <w:br/>
        <w:t>4) оказание федеральным учреждениям медико-социальной экспертизы содействия в разработке индивидуальной программы реабилитации ребенка-инвалида;   </w:t>
      </w:r>
      <w:r w:rsidR="00F204B4" w:rsidRPr="00EB71EC">
        <w:rPr>
          <w:rFonts w:ascii="Times New Roman" w:hAnsi="Times New Roman"/>
          <w:sz w:val="24"/>
          <w:szCs w:val="24"/>
        </w:rPr>
        <w:br/>
        <w:t xml:space="preserve">5) осуществление учета данных о детях с ограниченными возможностями здоровья и (или) </w:t>
      </w:r>
      <w:proofErr w:type="spellStart"/>
      <w:r w:rsidR="00F204B4" w:rsidRPr="00EB71EC">
        <w:rPr>
          <w:rFonts w:ascii="Times New Roman" w:hAnsi="Times New Roman"/>
          <w:sz w:val="24"/>
          <w:szCs w:val="24"/>
        </w:rPr>
        <w:t>девиантным</w:t>
      </w:r>
      <w:proofErr w:type="spellEnd"/>
      <w:r w:rsidR="00F204B4" w:rsidRPr="00EB71EC">
        <w:rPr>
          <w:rFonts w:ascii="Times New Roman" w:hAnsi="Times New Roman"/>
          <w:sz w:val="24"/>
          <w:szCs w:val="24"/>
        </w:rPr>
        <w:t xml:space="preserve"> (общественно опасным) поведением, проживающих на территории деятельности комиссии;   </w:t>
      </w:r>
      <w:r w:rsidR="00F204B4" w:rsidRPr="00EB71EC">
        <w:rPr>
          <w:rFonts w:ascii="Times New Roman" w:hAnsi="Times New Roman"/>
          <w:sz w:val="24"/>
          <w:szCs w:val="24"/>
        </w:rPr>
        <w:br/>
        <w:t xml:space="preserve">6) участие в организации информационно-просветительской работы с населением в </w:t>
      </w:r>
      <w:r w:rsidR="00F204B4" w:rsidRPr="00EB71EC">
        <w:rPr>
          <w:rFonts w:ascii="Times New Roman" w:hAnsi="Times New Roman"/>
          <w:sz w:val="24"/>
          <w:szCs w:val="24"/>
        </w:rPr>
        <w:lastRenderedPageBreak/>
        <w:t>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F204B4" w:rsidRPr="00D336A3" w:rsidRDefault="00F204B4" w:rsidP="00D336A3">
      <w:pPr>
        <w:rPr>
          <w:rFonts w:ascii="Times New Roman" w:hAnsi="Times New Roman"/>
          <w:b/>
          <w:sz w:val="24"/>
          <w:szCs w:val="24"/>
        </w:rPr>
      </w:pPr>
      <w:r w:rsidRPr="00D336A3">
        <w:rPr>
          <w:rFonts w:ascii="Times New Roman" w:hAnsi="Times New Roman"/>
          <w:b/>
          <w:sz w:val="24"/>
          <w:szCs w:val="24"/>
        </w:rPr>
        <w:t>Специальные условия образования обучающихся с ограниченными возможностями здоровья включают в себя:</w:t>
      </w:r>
    </w:p>
    <w:p w:rsidR="00F204B4" w:rsidRPr="00D336A3" w:rsidRDefault="00F204B4" w:rsidP="00D336A3">
      <w:pPr>
        <w:rPr>
          <w:rFonts w:ascii="Times New Roman" w:hAnsi="Times New Roman"/>
          <w:sz w:val="24"/>
          <w:szCs w:val="24"/>
        </w:rPr>
      </w:pPr>
      <w:r w:rsidRPr="00D336A3">
        <w:rPr>
          <w:rFonts w:ascii="Times New Roman" w:hAnsi="Times New Roman"/>
          <w:sz w:val="24"/>
          <w:szCs w:val="24"/>
        </w:rPr>
        <w:t>1) использование специальных адаптированных образовательных программ и методов обучения и воспитания, с учетом специфики особенностей психофизического здоровья и образовательных потребностей;   </w:t>
      </w:r>
      <w:r w:rsidRPr="00D336A3">
        <w:rPr>
          <w:rFonts w:ascii="Times New Roman" w:hAnsi="Times New Roman"/>
          <w:sz w:val="24"/>
          <w:szCs w:val="24"/>
        </w:rPr>
        <w:br/>
        <w:t>2) применение специальных учебников, учебных пособий и дидактических материалов;   </w:t>
      </w:r>
      <w:r w:rsidRPr="00D336A3">
        <w:rPr>
          <w:rFonts w:ascii="Times New Roman" w:hAnsi="Times New Roman"/>
          <w:sz w:val="24"/>
          <w:szCs w:val="24"/>
        </w:rPr>
        <w:br/>
        <w:t>3) использование специальных технических средств обучения коллективного и индивидуального пользования;   </w:t>
      </w:r>
      <w:r w:rsidRPr="00D336A3">
        <w:rPr>
          <w:rFonts w:ascii="Times New Roman" w:hAnsi="Times New Roman"/>
          <w:sz w:val="24"/>
          <w:szCs w:val="24"/>
        </w:rPr>
        <w:br/>
        <w:t>4) возможность предоставления услуг ассистента (помощника), оказывающего обучающимся необходимую техническую помощь; </w:t>
      </w:r>
      <w:r w:rsidRPr="00D336A3">
        <w:rPr>
          <w:rFonts w:ascii="Times New Roman" w:hAnsi="Times New Roman"/>
          <w:sz w:val="24"/>
          <w:szCs w:val="24"/>
        </w:rPr>
        <w:br/>
        <w:t xml:space="preserve">5) возможность предоставления услуг </w:t>
      </w:r>
      <w:proofErr w:type="spellStart"/>
      <w:r w:rsidRPr="00D336A3">
        <w:rPr>
          <w:rFonts w:ascii="Times New Roman" w:hAnsi="Times New Roman"/>
          <w:sz w:val="24"/>
          <w:szCs w:val="24"/>
        </w:rPr>
        <w:t>тьютора</w:t>
      </w:r>
      <w:proofErr w:type="spellEnd"/>
      <w:r w:rsidRPr="00D336A3">
        <w:rPr>
          <w:rFonts w:ascii="Times New Roman" w:hAnsi="Times New Roman"/>
          <w:sz w:val="24"/>
          <w:szCs w:val="24"/>
        </w:rPr>
        <w:t>;   </w:t>
      </w:r>
      <w:r w:rsidRPr="00D336A3">
        <w:rPr>
          <w:rFonts w:ascii="Times New Roman" w:hAnsi="Times New Roman"/>
          <w:sz w:val="24"/>
          <w:szCs w:val="24"/>
        </w:rPr>
        <w:br/>
        <w:t>6) потребность в организации групповых и индивидуальных коррекционных занятий;   </w:t>
      </w:r>
      <w:r w:rsidRPr="00D336A3">
        <w:rPr>
          <w:rFonts w:ascii="Times New Roman" w:hAnsi="Times New Roman"/>
          <w:sz w:val="24"/>
          <w:szCs w:val="24"/>
        </w:rPr>
        <w:br/>
        <w:t xml:space="preserve">7) потребность в организации </w:t>
      </w:r>
      <w:proofErr w:type="spellStart"/>
      <w:r w:rsidRPr="00D336A3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D336A3">
        <w:rPr>
          <w:rFonts w:ascii="Times New Roman" w:hAnsi="Times New Roman"/>
          <w:sz w:val="24"/>
          <w:szCs w:val="24"/>
        </w:rPr>
        <w:t xml:space="preserve"> среды для маломобильных групп;   </w:t>
      </w:r>
      <w:r w:rsidRPr="00D336A3">
        <w:rPr>
          <w:rFonts w:ascii="Times New Roman" w:hAnsi="Times New Roman"/>
          <w:sz w:val="24"/>
          <w:szCs w:val="24"/>
        </w:rPr>
        <w:br/>
        <w:t>8) другие условия, без которых невозможно или затруднено освоение образовательных программ обучающимися с ОВЗ.  </w:t>
      </w:r>
      <w:r w:rsidRPr="00D336A3">
        <w:rPr>
          <w:rFonts w:ascii="Times New Roman" w:hAnsi="Times New Roman"/>
          <w:sz w:val="24"/>
          <w:szCs w:val="24"/>
        </w:rPr>
        <w:br/>
        <w:t>Перечисленные условия должны способствовать получению образования определенного уровня и направленности, а также социальному развитию обучающихся с ОВЗ, в том числе через организацию системы инклюзивного образования.</w:t>
      </w:r>
    </w:p>
    <w:p w:rsidR="00996FE7" w:rsidRPr="00D336A3" w:rsidRDefault="00F204B4" w:rsidP="002E301B">
      <w:pPr>
        <w:rPr>
          <w:rFonts w:ascii="Times New Roman" w:hAnsi="Times New Roman"/>
          <w:b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36A3">
        <w:rPr>
          <w:rFonts w:ascii="Times New Roman" w:hAnsi="Times New Roman"/>
          <w:sz w:val="24"/>
          <w:szCs w:val="24"/>
        </w:rPr>
        <w:t> </w:t>
      </w:r>
      <w:r w:rsidR="00996FE7" w:rsidRPr="00D336A3">
        <w:rPr>
          <w:rFonts w:ascii="Times New Roman" w:hAnsi="Times New Roman"/>
          <w:b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Процедура записи и прохождения ТПМПК Курортного района Санкт-Петербурга</w:t>
      </w:r>
    </w:p>
    <w:p w:rsidR="00996FE7" w:rsidRPr="00D336A3" w:rsidRDefault="00996FE7" w:rsidP="00D336A3">
      <w:pPr>
        <w:rPr>
          <w:rFonts w:ascii="Times New Roman" w:hAnsi="Times New Roman"/>
          <w:sz w:val="24"/>
          <w:szCs w:val="24"/>
        </w:rPr>
      </w:pPr>
      <w:r w:rsidRPr="00D336A3">
        <w:rPr>
          <w:rFonts w:ascii="Times New Roman" w:hAnsi="Times New Roman"/>
          <w:sz w:val="24"/>
          <w:szCs w:val="24"/>
        </w:rPr>
        <w:t>1. Предоставление необходимых документов, заявлений.  </w:t>
      </w:r>
      <w:r w:rsidRPr="00D336A3">
        <w:rPr>
          <w:rFonts w:ascii="Times New Roman" w:hAnsi="Times New Roman"/>
          <w:sz w:val="24"/>
          <w:szCs w:val="24"/>
        </w:rPr>
        <w:br/>
        <w:t xml:space="preserve">2. Прохождение ребенком </w:t>
      </w:r>
      <w:r w:rsidR="00240A5C">
        <w:rPr>
          <w:rFonts w:ascii="Times New Roman" w:hAnsi="Times New Roman"/>
          <w:sz w:val="24"/>
          <w:szCs w:val="24"/>
        </w:rPr>
        <w:t xml:space="preserve">комплексного </w:t>
      </w:r>
      <w:r w:rsidRPr="00D336A3">
        <w:rPr>
          <w:rFonts w:ascii="Times New Roman" w:hAnsi="Times New Roman"/>
          <w:sz w:val="24"/>
          <w:szCs w:val="24"/>
        </w:rPr>
        <w:t xml:space="preserve">обследования </w:t>
      </w:r>
      <w:r w:rsidR="00240A5C">
        <w:rPr>
          <w:rFonts w:ascii="Times New Roman" w:hAnsi="Times New Roman"/>
          <w:sz w:val="24"/>
          <w:szCs w:val="24"/>
        </w:rPr>
        <w:t xml:space="preserve">для предоставления </w:t>
      </w:r>
      <w:r w:rsidRPr="00D336A3">
        <w:rPr>
          <w:rFonts w:ascii="Times New Roman" w:hAnsi="Times New Roman"/>
          <w:sz w:val="24"/>
          <w:szCs w:val="24"/>
        </w:rPr>
        <w:t>на ТПМПК.  </w:t>
      </w:r>
      <w:r w:rsidRPr="00D336A3">
        <w:rPr>
          <w:rFonts w:ascii="Times New Roman" w:hAnsi="Times New Roman"/>
          <w:sz w:val="24"/>
          <w:szCs w:val="24"/>
        </w:rPr>
        <w:br/>
        <w:t xml:space="preserve">3. </w:t>
      </w:r>
      <w:r w:rsidR="00240A5C">
        <w:rPr>
          <w:rFonts w:ascii="Times New Roman" w:hAnsi="Times New Roman"/>
          <w:sz w:val="24"/>
          <w:szCs w:val="24"/>
        </w:rPr>
        <w:t>Прохождение ТПМПК и п</w:t>
      </w:r>
      <w:r w:rsidRPr="00D336A3">
        <w:rPr>
          <w:rFonts w:ascii="Times New Roman" w:hAnsi="Times New Roman"/>
          <w:sz w:val="24"/>
          <w:szCs w:val="24"/>
        </w:rPr>
        <w:t>олучение копии заключения</w:t>
      </w:r>
      <w:r w:rsidR="00240A5C">
        <w:rPr>
          <w:rFonts w:ascii="Times New Roman" w:hAnsi="Times New Roman"/>
          <w:sz w:val="24"/>
          <w:szCs w:val="24"/>
        </w:rPr>
        <w:t>.</w:t>
      </w:r>
    </w:p>
    <w:p w:rsidR="00240A5C" w:rsidRDefault="00450F64" w:rsidP="00450F64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3471A" w:rsidRPr="00D336A3">
        <w:rPr>
          <w:rFonts w:ascii="Times New Roman" w:hAnsi="Times New Roman"/>
          <w:b/>
          <w:sz w:val="24"/>
          <w:szCs w:val="24"/>
        </w:rPr>
        <w:t>График заседаний ТПМПК:</w:t>
      </w:r>
    </w:p>
    <w:p w:rsidR="00D3471A" w:rsidRPr="00240A5C" w:rsidRDefault="00240A5C" w:rsidP="00D3471A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 w:rsidR="00D3471A" w:rsidRPr="00D336A3">
        <w:rPr>
          <w:rFonts w:ascii="Times New Roman" w:hAnsi="Times New Roman"/>
          <w:sz w:val="24"/>
          <w:szCs w:val="24"/>
        </w:rPr>
        <w:t>реда с 15.00 до 17.00 часов</w:t>
      </w:r>
    </w:p>
    <w:p w:rsidR="00240A5C" w:rsidRDefault="00D3471A" w:rsidP="00D3471A">
      <w:pPr>
        <w:spacing w:after="0"/>
        <w:rPr>
          <w:rFonts w:ascii="Times New Roman" w:hAnsi="Times New Roman"/>
          <w:sz w:val="24"/>
          <w:szCs w:val="24"/>
        </w:rPr>
      </w:pPr>
      <w:r w:rsidRPr="00D336A3">
        <w:rPr>
          <w:rFonts w:ascii="Times New Roman" w:hAnsi="Times New Roman"/>
          <w:sz w:val="24"/>
          <w:szCs w:val="24"/>
        </w:rPr>
        <w:t>Адрес: Санкт-Петербург, Курортный район, г. Сестрорецк, шоссе Приморское, д.280, литер А</w:t>
      </w:r>
      <w:r w:rsidR="00240A5C">
        <w:rPr>
          <w:rFonts w:ascii="Times New Roman" w:hAnsi="Times New Roman"/>
          <w:sz w:val="24"/>
          <w:szCs w:val="24"/>
        </w:rPr>
        <w:t xml:space="preserve">. </w:t>
      </w:r>
    </w:p>
    <w:p w:rsidR="00D3471A" w:rsidRPr="00D336A3" w:rsidRDefault="00240A5C" w:rsidP="00D347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</w:t>
      </w:r>
      <w:r w:rsidRPr="00D336A3">
        <w:rPr>
          <w:rFonts w:ascii="Times New Roman" w:hAnsi="Times New Roman"/>
          <w:sz w:val="24"/>
          <w:szCs w:val="24"/>
        </w:rPr>
        <w:t>(812) 437-25-00</w:t>
      </w:r>
    </w:p>
    <w:p w:rsidR="00240A5C" w:rsidRDefault="00D3471A" w:rsidP="00D3471A">
      <w:pPr>
        <w:spacing w:after="0"/>
        <w:rPr>
          <w:rFonts w:ascii="Times New Roman" w:hAnsi="Times New Roman"/>
          <w:b/>
          <w:sz w:val="24"/>
          <w:szCs w:val="24"/>
        </w:rPr>
      </w:pPr>
      <w:r w:rsidRPr="00D336A3">
        <w:rPr>
          <w:rFonts w:ascii="Times New Roman" w:hAnsi="Times New Roman"/>
          <w:b/>
          <w:sz w:val="24"/>
          <w:szCs w:val="24"/>
        </w:rPr>
        <w:t xml:space="preserve">Руководитель: </w:t>
      </w:r>
      <w:proofErr w:type="spellStart"/>
      <w:r w:rsidRPr="00450F64">
        <w:rPr>
          <w:rFonts w:ascii="Times New Roman" w:hAnsi="Times New Roman"/>
          <w:sz w:val="24"/>
          <w:szCs w:val="24"/>
        </w:rPr>
        <w:t>Галевская</w:t>
      </w:r>
      <w:proofErr w:type="spellEnd"/>
      <w:r w:rsidRPr="00450F64">
        <w:rPr>
          <w:rFonts w:ascii="Times New Roman" w:hAnsi="Times New Roman"/>
          <w:sz w:val="24"/>
          <w:szCs w:val="24"/>
        </w:rPr>
        <w:t xml:space="preserve"> Елена Борисовна</w:t>
      </w:r>
      <w:r w:rsidR="00D336A3">
        <w:rPr>
          <w:rFonts w:ascii="Times New Roman" w:hAnsi="Times New Roman"/>
          <w:b/>
          <w:sz w:val="24"/>
          <w:szCs w:val="24"/>
        </w:rPr>
        <w:t xml:space="preserve"> </w:t>
      </w:r>
    </w:p>
    <w:p w:rsidR="00D336A3" w:rsidRPr="00D336A3" w:rsidRDefault="00D336A3" w:rsidP="00D3471A">
      <w:pPr>
        <w:spacing w:after="0"/>
        <w:rPr>
          <w:rFonts w:ascii="Times New Roman" w:hAnsi="Times New Roman"/>
          <w:sz w:val="24"/>
          <w:szCs w:val="24"/>
        </w:rPr>
      </w:pPr>
      <w:r w:rsidRPr="00450F64">
        <w:rPr>
          <w:rFonts w:ascii="Times New Roman" w:hAnsi="Times New Roman"/>
          <w:b/>
          <w:sz w:val="24"/>
          <w:szCs w:val="24"/>
        </w:rPr>
        <w:t>Заместитель руководителя</w:t>
      </w:r>
      <w:r>
        <w:rPr>
          <w:rFonts w:ascii="Times New Roman" w:hAnsi="Times New Roman"/>
          <w:sz w:val="24"/>
          <w:szCs w:val="24"/>
        </w:rPr>
        <w:t xml:space="preserve">: Воробьева Наталия Анатольевна </w:t>
      </w:r>
      <w:r w:rsidR="00240A5C">
        <w:rPr>
          <w:rFonts w:ascii="Times New Roman" w:hAnsi="Times New Roman"/>
          <w:sz w:val="24"/>
          <w:szCs w:val="24"/>
        </w:rPr>
        <w:t xml:space="preserve"> </w:t>
      </w:r>
    </w:p>
    <w:p w:rsidR="00D3471A" w:rsidRPr="00D336A3" w:rsidRDefault="00D3471A" w:rsidP="00D3471A">
      <w:pPr>
        <w:spacing w:after="0"/>
        <w:rPr>
          <w:rFonts w:ascii="Times New Roman" w:hAnsi="Times New Roman"/>
          <w:sz w:val="24"/>
          <w:szCs w:val="24"/>
        </w:rPr>
      </w:pPr>
    </w:p>
    <w:p w:rsidR="00D3471A" w:rsidRPr="00D336A3" w:rsidRDefault="00D3471A" w:rsidP="00D3471A">
      <w:pPr>
        <w:spacing w:after="0"/>
        <w:rPr>
          <w:rFonts w:ascii="Times New Roman" w:hAnsi="Times New Roman"/>
          <w:b/>
          <w:sz w:val="24"/>
          <w:szCs w:val="24"/>
        </w:rPr>
      </w:pPr>
      <w:r w:rsidRPr="00D336A3">
        <w:rPr>
          <w:rFonts w:ascii="Times New Roman" w:hAnsi="Times New Roman"/>
          <w:b/>
          <w:sz w:val="24"/>
          <w:szCs w:val="24"/>
        </w:rPr>
        <w:t xml:space="preserve">График </w:t>
      </w:r>
      <w:r w:rsidR="00EA3E05">
        <w:rPr>
          <w:rFonts w:ascii="Times New Roman" w:hAnsi="Times New Roman"/>
          <w:b/>
          <w:sz w:val="24"/>
          <w:szCs w:val="24"/>
        </w:rPr>
        <w:t xml:space="preserve"> проведения обследования детей специалистами ТПМПК</w:t>
      </w:r>
      <w:r w:rsidR="00240A5C">
        <w:rPr>
          <w:rFonts w:ascii="Times New Roman" w:hAnsi="Times New Roman"/>
          <w:b/>
          <w:sz w:val="24"/>
          <w:szCs w:val="24"/>
        </w:rPr>
        <w:t xml:space="preserve"> </w:t>
      </w:r>
      <w:r w:rsidR="00240A5C" w:rsidRPr="00240A5C">
        <w:rPr>
          <w:rFonts w:ascii="Times New Roman" w:hAnsi="Times New Roman"/>
          <w:sz w:val="24"/>
          <w:szCs w:val="24"/>
        </w:rPr>
        <w:t>(по предварительной записи)</w:t>
      </w:r>
      <w:r w:rsidRPr="00D336A3">
        <w:rPr>
          <w:rFonts w:ascii="Times New Roman" w:hAnsi="Times New Roman"/>
          <w:b/>
          <w:sz w:val="24"/>
          <w:szCs w:val="24"/>
        </w:rPr>
        <w:t>:</w:t>
      </w:r>
    </w:p>
    <w:p w:rsidR="00D3471A" w:rsidRPr="00D336A3" w:rsidRDefault="00D3471A" w:rsidP="00D3471A">
      <w:pPr>
        <w:spacing w:after="0"/>
        <w:rPr>
          <w:rFonts w:ascii="Times New Roman" w:hAnsi="Times New Roman"/>
          <w:sz w:val="24"/>
          <w:szCs w:val="24"/>
        </w:rPr>
      </w:pPr>
      <w:r w:rsidRPr="00D336A3">
        <w:rPr>
          <w:rFonts w:ascii="Times New Roman" w:hAnsi="Times New Roman"/>
          <w:sz w:val="24"/>
          <w:szCs w:val="24"/>
        </w:rPr>
        <w:t>Понедельник 09.00 -14.00, Вторник 09.00 – 12.00, Среда 09.00 – 14.00</w:t>
      </w:r>
    </w:p>
    <w:p w:rsidR="00D3471A" w:rsidRPr="00D336A3" w:rsidRDefault="00D3471A" w:rsidP="00D3471A">
      <w:pPr>
        <w:spacing w:after="0"/>
        <w:rPr>
          <w:rFonts w:ascii="Times New Roman" w:eastAsia="Times New Roman" w:hAnsi="Times New Roman"/>
          <w:sz w:val="24"/>
          <w:szCs w:val="24"/>
          <w:shd w:val="clear" w:color="auto" w:fill="E9F6E2"/>
          <w:lang w:eastAsia="ru-RU"/>
        </w:rPr>
      </w:pPr>
      <w:r w:rsidRPr="00D336A3">
        <w:rPr>
          <w:rFonts w:ascii="Times New Roman" w:hAnsi="Times New Roman"/>
          <w:sz w:val="24"/>
          <w:szCs w:val="24"/>
        </w:rPr>
        <w:t>Четверг 09.00-12.00, Пятница 09.00 – 13.00</w:t>
      </w:r>
    </w:p>
    <w:p w:rsidR="002E301B" w:rsidRDefault="002E301B" w:rsidP="00D3471A">
      <w:pP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96FE7" w:rsidRPr="00D336A3" w:rsidRDefault="00996FE7" w:rsidP="00D3471A">
      <w:pP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36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Перечень документов для прохождения ТПМПК:</w:t>
      </w:r>
    </w:p>
    <w:p w:rsidR="005106E4" w:rsidRPr="00D336A3" w:rsidRDefault="00996FE7" w:rsidP="00D336A3">
      <w:pPr>
        <w:rPr>
          <w:rFonts w:ascii="Times New Roman" w:hAnsi="Times New Roman"/>
          <w:sz w:val="24"/>
          <w:szCs w:val="24"/>
        </w:rPr>
      </w:pPr>
      <w:r w:rsidRPr="00D336A3">
        <w:rPr>
          <w:rFonts w:ascii="Times New Roman" w:hAnsi="Times New Roman"/>
          <w:sz w:val="24"/>
          <w:szCs w:val="24"/>
        </w:rPr>
        <w:t>- паспорт родителя (законного п</w:t>
      </w:r>
      <w:r w:rsidR="00240A5C">
        <w:rPr>
          <w:rFonts w:ascii="Times New Roman" w:hAnsi="Times New Roman"/>
          <w:sz w:val="24"/>
          <w:szCs w:val="24"/>
        </w:rPr>
        <w:t>редставителя) ребенка (оригинал</w:t>
      </w:r>
      <w:r w:rsidRPr="00D336A3">
        <w:rPr>
          <w:rFonts w:ascii="Times New Roman" w:hAnsi="Times New Roman"/>
          <w:sz w:val="24"/>
          <w:szCs w:val="24"/>
        </w:rPr>
        <w:t>);  </w:t>
      </w:r>
      <w:r w:rsidRPr="00D336A3">
        <w:rPr>
          <w:rFonts w:ascii="Times New Roman" w:hAnsi="Times New Roman"/>
          <w:sz w:val="24"/>
          <w:szCs w:val="24"/>
        </w:rPr>
        <w:br/>
        <w:t>- свидетельство о рождении ребенка (оригинал и копия);  </w:t>
      </w:r>
      <w:r w:rsidRPr="00D336A3">
        <w:rPr>
          <w:rFonts w:ascii="Times New Roman" w:hAnsi="Times New Roman"/>
          <w:sz w:val="24"/>
          <w:szCs w:val="24"/>
        </w:rPr>
        <w:br/>
      </w:r>
      <w:r w:rsidR="00240A5C">
        <w:rPr>
          <w:rFonts w:ascii="Times New Roman" w:hAnsi="Times New Roman"/>
          <w:sz w:val="24"/>
          <w:szCs w:val="24"/>
        </w:rPr>
        <w:t xml:space="preserve"> </w:t>
      </w:r>
      <w:r w:rsidRPr="00D336A3">
        <w:rPr>
          <w:rFonts w:ascii="Times New Roman" w:hAnsi="Times New Roman"/>
          <w:sz w:val="24"/>
          <w:szCs w:val="24"/>
        </w:rPr>
        <w:t>- подробная выписка из истории развития ребенка (каждую графу «выписки» заполняют по установленному образцу специалисты детской поликлиники по месту проживания ребенка, каждое заключение специалис</w:t>
      </w:r>
      <w:r w:rsidR="00240A5C">
        <w:rPr>
          <w:rFonts w:ascii="Times New Roman" w:hAnsi="Times New Roman"/>
          <w:sz w:val="24"/>
          <w:szCs w:val="24"/>
        </w:rPr>
        <w:t xml:space="preserve">та должно быть заверено </w:t>
      </w:r>
      <w:r w:rsidRPr="00D336A3">
        <w:rPr>
          <w:rFonts w:ascii="Times New Roman" w:hAnsi="Times New Roman"/>
          <w:sz w:val="24"/>
          <w:szCs w:val="24"/>
        </w:rPr>
        <w:t xml:space="preserve"> личной печатью врача). </w:t>
      </w:r>
      <w:r w:rsidRPr="00D336A3">
        <w:rPr>
          <w:rFonts w:ascii="Times New Roman" w:hAnsi="Times New Roman"/>
          <w:sz w:val="24"/>
          <w:szCs w:val="24"/>
        </w:rPr>
        <w:br/>
        <w:t xml:space="preserve">- письменное согласие на обработку персональных данных; </w:t>
      </w:r>
      <w:r w:rsidRPr="00D336A3">
        <w:rPr>
          <w:rFonts w:ascii="Times New Roman" w:hAnsi="Times New Roman"/>
          <w:sz w:val="24"/>
          <w:szCs w:val="24"/>
        </w:rPr>
        <w:br/>
      </w:r>
      <w:r w:rsidRPr="00D336A3">
        <w:rPr>
          <w:rFonts w:ascii="Times New Roman" w:hAnsi="Times New Roman"/>
          <w:sz w:val="24"/>
          <w:szCs w:val="24"/>
        </w:rPr>
        <w:lastRenderedPageBreak/>
        <w:t xml:space="preserve">- заявление о проведении обследования ребенка в ТПМПК </w:t>
      </w:r>
      <w:r w:rsidRPr="00D336A3">
        <w:rPr>
          <w:rFonts w:ascii="Times New Roman" w:hAnsi="Times New Roman"/>
          <w:sz w:val="24"/>
          <w:szCs w:val="24"/>
        </w:rPr>
        <w:br/>
        <w:t xml:space="preserve">- заявление на прохождение ТПМПК </w:t>
      </w:r>
      <w:r w:rsidRPr="00D336A3">
        <w:rPr>
          <w:rFonts w:ascii="Times New Roman" w:hAnsi="Times New Roman"/>
          <w:sz w:val="24"/>
          <w:szCs w:val="24"/>
        </w:rPr>
        <w:br/>
      </w:r>
      <w:r w:rsidR="00EA3E05">
        <w:rPr>
          <w:rFonts w:ascii="Times New Roman" w:hAnsi="Times New Roman"/>
          <w:sz w:val="24"/>
          <w:szCs w:val="24"/>
        </w:rPr>
        <w:t xml:space="preserve"> </w:t>
      </w:r>
      <w:r w:rsidRPr="00D336A3">
        <w:rPr>
          <w:rFonts w:ascii="Times New Roman" w:hAnsi="Times New Roman"/>
          <w:sz w:val="24"/>
          <w:szCs w:val="24"/>
        </w:rPr>
        <w:t>- направление образовательной, медицинской, осуществляющей соц. обслуживание или иной организации (при наличии);   </w:t>
      </w:r>
      <w:r w:rsidRPr="00D336A3">
        <w:rPr>
          <w:rFonts w:ascii="Times New Roman" w:hAnsi="Times New Roman"/>
          <w:sz w:val="24"/>
          <w:szCs w:val="24"/>
        </w:rPr>
        <w:br/>
        <w:t>- заключение (заключения) комиссии о результатах ранее проведенного обследования ребенка (при наличии);   </w:t>
      </w:r>
      <w:r w:rsidRPr="00D336A3">
        <w:rPr>
          <w:rFonts w:ascii="Times New Roman" w:hAnsi="Times New Roman"/>
          <w:sz w:val="24"/>
          <w:szCs w:val="24"/>
        </w:rPr>
        <w:br/>
        <w:t>- характеристика, выданн</w:t>
      </w:r>
      <w:r w:rsidR="00240A5C">
        <w:rPr>
          <w:rFonts w:ascii="Times New Roman" w:hAnsi="Times New Roman"/>
          <w:sz w:val="24"/>
          <w:szCs w:val="24"/>
        </w:rPr>
        <w:t>ая</w:t>
      </w:r>
      <w:r w:rsidR="002E301B">
        <w:rPr>
          <w:rFonts w:ascii="Times New Roman" w:hAnsi="Times New Roman"/>
          <w:sz w:val="24"/>
          <w:szCs w:val="24"/>
        </w:rPr>
        <w:t xml:space="preserve"> образовательной организацией;</w:t>
      </w:r>
      <w:r w:rsidRPr="00D336A3">
        <w:rPr>
          <w:rFonts w:ascii="Times New Roman" w:hAnsi="Times New Roman"/>
          <w:sz w:val="24"/>
          <w:szCs w:val="24"/>
        </w:rPr>
        <w:br/>
        <w:t>- результаты  самостоятельной продуктивной деятельности ребенка (рабочие тетради,  рисунки) </w:t>
      </w:r>
      <w:r w:rsidRPr="00D336A3">
        <w:rPr>
          <w:rFonts w:ascii="Times New Roman" w:hAnsi="Times New Roman"/>
          <w:sz w:val="24"/>
          <w:szCs w:val="24"/>
        </w:rPr>
        <w:br/>
        <w:t>- медицинская справка об инвалидности (оригинал и копия)</w:t>
      </w:r>
      <w:r w:rsidR="00240A5C">
        <w:rPr>
          <w:rFonts w:ascii="Times New Roman" w:hAnsi="Times New Roman"/>
          <w:sz w:val="24"/>
          <w:szCs w:val="24"/>
        </w:rPr>
        <w:t xml:space="preserve"> - при наличии</w:t>
      </w:r>
      <w:r w:rsidRPr="00D336A3">
        <w:rPr>
          <w:rFonts w:ascii="Times New Roman" w:hAnsi="Times New Roman"/>
          <w:sz w:val="24"/>
          <w:szCs w:val="24"/>
        </w:rPr>
        <w:t>;  </w:t>
      </w:r>
      <w:r w:rsidRPr="00D336A3">
        <w:rPr>
          <w:rFonts w:ascii="Times New Roman" w:hAnsi="Times New Roman"/>
          <w:sz w:val="24"/>
          <w:szCs w:val="24"/>
        </w:rPr>
        <w:br/>
        <w:t>- индивидуальная программа реабилитации</w:t>
      </w:r>
      <w:r w:rsidR="002E301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E301B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D336A3">
        <w:rPr>
          <w:rFonts w:ascii="Times New Roman" w:hAnsi="Times New Roman"/>
          <w:sz w:val="24"/>
          <w:szCs w:val="24"/>
        </w:rPr>
        <w:t xml:space="preserve"> / ИПР</w:t>
      </w:r>
      <w:r w:rsidR="002E301B">
        <w:rPr>
          <w:rFonts w:ascii="Times New Roman" w:hAnsi="Times New Roman"/>
          <w:sz w:val="24"/>
          <w:szCs w:val="24"/>
        </w:rPr>
        <w:t>А</w:t>
      </w:r>
      <w:r w:rsidRPr="00D336A3">
        <w:rPr>
          <w:rFonts w:ascii="Times New Roman" w:hAnsi="Times New Roman"/>
          <w:sz w:val="24"/>
          <w:szCs w:val="24"/>
        </w:rPr>
        <w:t>/(оригинал и копия)</w:t>
      </w:r>
      <w:r w:rsidR="00D336A3" w:rsidRPr="00D336A3">
        <w:rPr>
          <w:rFonts w:ascii="Times New Roman" w:hAnsi="Times New Roman"/>
          <w:sz w:val="24"/>
          <w:szCs w:val="24"/>
        </w:rPr>
        <w:t xml:space="preserve"> </w:t>
      </w:r>
      <w:r w:rsidR="00240A5C">
        <w:rPr>
          <w:rFonts w:ascii="Times New Roman" w:hAnsi="Times New Roman"/>
          <w:sz w:val="24"/>
          <w:szCs w:val="24"/>
        </w:rPr>
        <w:t xml:space="preserve">- </w:t>
      </w:r>
      <w:r w:rsidR="00D336A3" w:rsidRPr="00D336A3">
        <w:rPr>
          <w:rFonts w:ascii="Times New Roman" w:hAnsi="Times New Roman"/>
          <w:sz w:val="24"/>
          <w:szCs w:val="24"/>
        </w:rPr>
        <w:t>при наличии</w:t>
      </w:r>
      <w:r w:rsidRPr="00D336A3">
        <w:rPr>
          <w:rFonts w:ascii="Times New Roman" w:hAnsi="Times New Roman"/>
          <w:sz w:val="24"/>
          <w:szCs w:val="24"/>
        </w:rPr>
        <w:t>.</w:t>
      </w:r>
    </w:p>
    <w:p w:rsidR="00996FE7" w:rsidRPr="00D336A3" w:rsidRDefault="00996FE7" w:rsidP="00BB0122">
      <w:p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</w:rPr>
      </w:pPr>
      <w:r w:rsidRPr="00BB0122">
        <w:rPr>
          <w:rFonts w:ascii="Times New Roman" w:hAnsi="Times New Roman"/>
          <w:b/>
          <w:sz w:val="24"/>
          <w:szCs w:val="24"/>
        </w:rPr>
        <w:t>Психиатр</w:t>
      </w:r>
      <w:r w:rsidRPr="00D336A3">
        <w:rPr>
          <w:rFonts w:ascii="Times New Roman" w:hAnsi="Times New Roman"/>
          <w:sz w:val="24"/>
          <w:szCs w:val="24"/>
        </w:rPr>
        <w:t>: Сорочкина Наталья Васильевна</w:t>
      </w:r>
    </w:p>
    <w:p w:rsidR="00996FE7" w:rsidRPr="00D336A3" w:rsidRDefault="00996FE7" w:rsidP="00BB0122">
      <w:p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</w:rPr>
      </w:pPr>
      <w:r w:rsidRPr="00D336A3">
        <w:rPr>
          <w:rFonts w:ascii="Times New Roman" w:hAnsi="Times New Roman"/>
          <w:sz w:val="24"/>
          <w:szCs w:val="24"/>
        </w:rPr>
        <w:t>принимает в детской поликлинике № 70</w:t>
      </w:r>
    </w:p>
    <w:p w:rsidR="00996FE7" w:rsidRPr="00D336A3" w:rsidRDefault="00996FE7" w:rsidP="00BB0122">
      <w:p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</w:rPr>
      </w:pPr>
      <w:r w:rsidRPr="00D336A3">
        <w:rPr>
          <w:rFonts w:ascii="Times New Roman" w:hAnsi="Times New Roman"/>
          <w:sz w:val="24"/>
          <w:szCs w:val="24"/>
        </w:rPr>
        <w:t xml:space="preserve">п. Песочный, ул. Ленинградская, д. 52А, </w:t>
      </w:r>
      <w:proofErr w:type="spellStart"/>
      <w:r w:rsidRPr="00D336A3">
        <w:rPr>
          <w:rFonts w:ascii="Times New Roman" w:hAnsi="Times New Roman"/>
          <w:sz w:val="24"/>
          <w:szCs w:val="24"/>
        </w:rPr>
        <w:t>каб</w:t>
      </w:r>
      <w:proofErr w:type="spellEnd"/>
      <w:r w:rsidRPr="00D336A3">
        <w:rPr>
          <w:rFonts w:ascii="Times New Roman" w:hAnsi="Times New Roman"/>
          <w:sz w:val="24"/>
          <w:szCs w:val="24"/>
        </w:rPr>
        <w:t>. 368 (4 этаж)</w:t>
      </w:r>
    </w:p>
    <w:p w:rsidR="00996FE7" w:rsidRPr="00D336A3" w:rsidRDefault="00D3471A" w:rsidP="00BB0122">
      <w:p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</w:rPr>
      </w:pPr>
      <w:r w:rsidRPr="00D336A3">
        <w:rPr>
          <w:rFonts w:ascii="Times New Roman" w:hAnsi="Times New Roman"/>
          <w:sz w:val="24"/>
          <w:szCs w:val="24"/>
        </w:rPr>
        <w:t xml:space="preserve">в   ПОНЕДЕЛЬНИК и СРЕДУ </w:t>
      </w:r>
      <w:r w:rsidR="00996FE7" w:rsidRPr="00D336A3">
        <w:rPr>
          <w:rFonts w:ascii="Times New Roman" w:hAnsi="Times New Roman"/>
          <w:sz w:val="24"/>
          <w:szCs w:val="24"/>
        </w:rPr>
        <w:t>с 13-00 до 18-00,</w:t>
      </w:r>
    </w:p>
    <w:p w:rsidR="00996FE7" w:rsidRPr="00D336A3" w:rsidRDefault="00996FE7" w:rsidP="00BB0122">
      <w:pPr>
        <w:shd w:val="clear" w:color="auto" w:fill="FFFFFF" w:themeFill="background1"/>
        <w:spacing w:after="0"/>
        <w:rPr>
          <w:rFonts w:ascii="Times New Roman" w:hAnsi="Times New Roman"/>
          <w:sz w:val="24"/>
          <w:szCs w:val="24"/>
        </w:rPr>
      </w:pPr>
      <w:r w:rsidRPr="00D336A3">
        <w:rPr>
          <w:rFonts w:ascii="Times New Roman" w:hAnsi="Times New Roman"/>
          <w:sz w:val="24"/>
          <w:szCs w:val="24"/>
        </w:rPr>
        <w:t xml:space="preserve">во </w:t>
      </w:r>
      <w:r w:rsidR="00D3471A" w:rsidRPr="00D336A3">
        <w:rPr>
          <w:rFonts w:ascii="Times New Roman" w:hAnsi="Times New Roman"/>
          <w:sz w:val="24"/>
          <w:szCs w:val="24"/>
        </w:rPr>
        <w:t xml:space="preserve">ВТОРНИК </w:t>
      </w:r>
      <w:r w:rsidRPr="00D336A3">
        <w:rPr>
          <w:rFonts w:ascii="Times New Roman" w:hAnsi="Times New Roman"/>
          <w:sz w:val="24"/>
          <w:szCs w:val="24"/>
        </w:rPr>
        <w:t>и ПЯТНИЦУ     с  09-00 до 14-00</w:t>
      </w:r>
    </w:p>
    <w:p w:rsidR="00996FE7" w:rsidRDefault="00996FE7" w:rsidP="00BB0122">
      <w:pPr>
        <w:spacing w:after="0"/>
        <w:rPr>
          <w:rFonts w:ascii="Times New Roman" w:hAnsi="Times New Roman"/>
          <w:b/>
          <w:sz w:val="24"/>
          <w:szCs w:val="24"/>
        </w:rPr>
      </w:pPr>
      <w:r w:rsidRPr="00D336A3">
        <w:rPr>
          <w:rFonts w:ascii="Times New Roman" w:hAnsi="Times New Roman"/>
          <w:sz w:val="24"/>
          <w:szCs w:val="24"/>
        </w:rPr>
        <w:t xml:space="preserve">Запись по тел.: </w:t>
      </w:r>
      <w:r w:rsidRPr="00BB0122">
        <w:rPr>
          <w:rFonts w:ascii="Times New Roman" w:hAnsi="Times New Roman"/>
          <w:b/>
          <w:sz w:val="24"/>
          <w:szCs w:val="24"/>
        </w:rPr>
        <w:t>596-72-94</w:t>
      </w:r>
    </w:p>
    <w:p w:rsidR="002E301B" w:rsidRDefault="002E301B" w:rsidP="00BB012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D39E5" w:rsidRPr="00D336A3" w:rsidRDefault="002E301B" w:rsidP="008D39E5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2E301B">
        <w:rPr>
          <w:rStyle w:val="a9"/>
          <w:rFonts w:ascii="Times New Roman" w:hAnsi="Times New Roman"/>
          <w:bCs/>
          <w:i w:val="0"/>
          <w:color w:val="000000"/>
          <w:sz w:val="24"/>
          <w:szCs w:val="24"/>
          <w:shd w:val="clear" w:color="auto" w:fill="FFFFFF"/>
        </w:rPr>
        <w:t>В случае несогласия родителей с решением ТПМПК, они вправе обратиться в ЦПМПК (центральную психолого - медико - педагогическую комиссию) по адресу: СПб, Лиговский проспект, 46</w:t>
      </w:r>
      <w:proofErr w:type="gramStart"/>
      <w:r w:rsidRPr="002E301B">
        <w:rPr>
          <w:rStyle w:val="a9"/>
          <w:rFonts w:ascii="Times New Roman" w:hAnsi="Times New Roman"/>
          <w:bCs/>
          <w:i w:val="0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2E301B">
        <w:rPr>
          <w:rStyle w:val="a9"/>
          <w:rFonts w:ascii="Times New Roman" w:hAnsi="Times New Roman"/>
          <w:bCs/>
          <w:i w:val="0"/>
          <w:color w:val="000000"/>
          <w:sz w:val="24"/>
          <w:szCs w:val="24"/>
          <w:shd w:val="clear" w:color="auto" w:fill="FFFFFF"/>
        </w:rPr>
        <w:t xml:space="preserve">, </w:t>
      </w:r>
      <w:r>
        <w:rPr>
          <w:rStyle w:val="a9"/>
          <w:rFonts w:ascii="Times New Roman" w:hAnsi="Times New Roman"/>
          <w:bCs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Pr="002E301B">
        <w:rPr>
          <w:rStyle w:val="a9"/>
          <w:rFonts w:ascii="Times New Roman" w:hAnsi="Times New Roman"/>
          <w:bCs/>
          <w:i w:val="0"/>
          <w:color w:val="000000"/>
          <w:sz w:val="24"/>
          <w:szCs w:val="24"/>
          <w:shd w:val="clear" w:color="auto" w:fill="FFFFFF"/>
        </w:rPr>
        <w:t>телефон 314-13-12</w:t>
      </w:r>
      <w:r w:rsidR="008D39E5">
        <w:rPr>
          <w:rStyle w:val="a9"/>
          <w:rFonts w:ascii="Times New Roman" w:hAnsi="Times New Roman"/>
          <w:bCs/>
          <w:i w:val="0"/>
          <w:color w:val="000000"/>
          <w:sz w:val="24"/>
          <w:szCs w:val="24"/>
          <w:shd w:val="clear" w:color="auto" w:fill="FFFFFF"/>
        </w:rPr>
        <w:t xml:space="preserve">, </w:t>
      </w:r>
      <w:r w:rsidR="002D4F0C">
        <w:rPr>
          <w:rStyle w:val="a9"/>
          <w:rFonts w:ascii="Times New Roman" w:hAnsi="Times New Roman"/>
          <w:bCs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8D39E5">
        <w:rPr>
          <w:rStyle w:val="a9"/>
          <w:rFonts w:ascii="Times New Roman" w:hAnsi="Times New Roman"/>
          <w:bCs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8D39E5" w:rsidRPr="008D39E5">
        <w:rPr>
          <w:rFonts w:ascii="Times New Roman" w:hAnsi="Times New Roman"/>
          <w:sz w:val="24"/>
          <w:szCs w:val="24"/>
        </w:rPr>
        <w:t>http://www.gmpmpk.ru/</w:t>
      </w:r>
    </w:p>
    <w:p w:rsidR="002E301B" w:rsidRPr="002E301B" w:rsidRDefault="002E301B" w:rsidP="00BB0122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6E35F2" w:rsidRPr="00D336A3" w:rsidRDefault="006E35F2" w:rsidP="00D3471A">
      <w:pPr>
        <w:rPr>
          <w:rFonts w:ascii="Times New Roman" w:hAnsi="Times New Roman"/>
          <w:sz w:val="24"/>
          <w:szCs w:val="24"/>
        </w:rPr>
      </w:pPr>
    </w:p>
    <w:p w:rsidR="006E35F2" w:rsidRPr="00D336A3" w:rsidRDefault="006E35F2" w:rsidP="00D3471A">
      <w:pPr>
        <w:rPr>
          <w:rFonts w:ascii="Times New Roman" w:hAnsi="Times New Roman"/>
          <w:sz w:val="24"/>
          <w:szCs w:val="24"/>
        </w:rPr>
      </w:pPr>
    </w:p>
    <w:p w:rsidR="000B43EA" w:rsidRPr="00D336A3" w:rsidRDefault="000B43EA" w:rsidP="00D3471A">
      <w:pPr>
        <w:rPr>
          <w:rFonts w:ascii="Times New Roman" w:hAnsi="Times New Roman"/>
          <w:sz w:val="24"/>
          <w:szCs w:val="24"/>
        </w:rPr>
      </w:pPr>
    </w:p>
    <w:sectPr w:rsidR="000B43EA" w:rsidRPr="00D336A3" w:rsidSect="002E301B">
      <w:pgSz w:w="11906" w:h="16838"/>
      <w:pgMar w:top="993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4421"/>
    <w:multiLevelType w:val="hybridMultilevel"/>
    <w:tmpl w:val="97F6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141CE"/>
    <w:multiLevelType w:val="hybridMultilevel"/>
    <w:tmpl w:val="83DE717A"/>
    <w:lvl w:ilvl="0" w:tplc="309A1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73F98"/>
    <w:multiLevelType w:val="hybridMultilevel"/>
    <w:tmpl w:val="97F6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86D7C"/>
    <w:multiLevelType w:val="hybridMultilevel"/>
    <w:tmpl w:val="58E4A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15C45"/>
    <w:multiLevelType w:val="hybridMultilevel"/>
    <w:tmpl w:val="97F6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C6137"/>
    <w:multiLevelType w:val="hybridMultilevel"/>
    <w:tmpl w:val="9852F5DA"/>
    <w:lvl w:ilvl="0" w:tplc="782223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26"/>
    <w:rsid w:val="000444B8"/>
    <w:rsid w:val="00061139"/>
    <w:rsid w:val="00085B83"/>
    <w:rsid w:val="00087690"/>
    <w:rsid w:val="000B43EA"/>
    <w:rsid w:val="000C2490"/>
    <w:rsid w:val="000F29FF"/>
    <w:rsid w:val="00106158"/>
    <w:rsid w:val="00173703"/>
    <w:rsid w:val="0017568A"/>
    <w:rsid w:val="001A4121"/>
    <w:rsid w:val="001C7512"/>
    <w:rsid w:val="001D0831"/>
    <w:rsid w:val="00240A5C"/>
    <w:rsid w:val="002D4F0C"/>
    <w:rsid w:val="002E301B"/>
    <w:rsid w:val="00326F32"/>
    <w:rsid w:val="003331B6"/>
    <w:rsid w:val="00421338"/>
    <w:rsid w:val="0043183E"/>
    <w:rsid w:val="00431BD9"/>
    <w:rsid w:val="00450F64"/>
    <w:rsid w:val="00497D73"/>
    <w:rsid w:val="004B1251"/>
    <w:rsid w:val="005106E4"/>
    <w:rsid w:val="00514EBD"/>
    <w:rsid w:val="00536768"/>
    <w:rsid w:val="00572D97"/>
    <w:rsid w:val="005B7A46"/>
    <w:rsid w:val="00611E22"/>
    <w:rsid w:val="00642695"/>
    <w:rsid w:val="006573E4"/>
    <w:rsid w:val="006E35F2"/>
    <w:rsid w:val="006F1677"/>
    <w:rsid w:val="0070020F"/>
    <w:rsid w:val="0070101E"/>
    <w:rsid w:val="00734866"/>
    <w:rsid w:val="008173FC"/>
    <w:rsid w:val="008221AB"/>
    <w:rsid w:val="00842A7B"/>
    <w:rsid w:val="00843031"/>
    <w:rsid w:val="00847070"/>
    <w:rsid w:val="00867FBF"/>
    <w:rsid w:val="008A51FB"/>
    <w:rsid w:val="008A5C3B"/>
    <w:rsid w:val="008D06D7"/>
    <w:rsid w:val="008D39E5"/>
    <w:rsid w:val="008D4182"/>
    <w:rsid w:val="008E0428"/>
    <w:rsid w:val="00921552"/>
    <w:rsid w:val="00996FE7"/>
    <w:rsid w:val="009D4226"/>
    <w:rsid w:val="00A23A09"/>
    <w:rsid w:val="00A516F5"/>
    <w:rsid w:val="00A620A7"/>
    <w:rsid w:val="00A646A4"/>
    <w:rsid w:val="00AE1A91"/>
    <w:rsid w:val="00B07697"/>
    <w:rsid w:val="00B2058E"/>
    <w:rsid w:val="00B442B3"/>
    <w:rsid w:val="00BA4E25"/>
    <w:rsid w:val="00BA67C9"/>
    <w:rsid w:val="00BB0122"/>
    <w:rsid w:val="00C4036F"/>
    <w:rsid w:val="00C40EE5"/>
    <w:rsid w:val="00C70D11"/>
    <w:rsid w:val="00C779BF"/>
    <w:rsid w:val="00CD269F"/>
    <w:rsid w:val="00D16C8D"/>
    <w:rsid w:val="00D2307D"/>
    <w:rsid w:val="00D336A3"/>
    <w:rsid w:val="00D3471A"/>
    <w:rsid w:val="00D4040F"/>
    <w:rsid w:val="00D541B5"/>
    <w:rsid w:val="00D84F9C"/>
    <w:rsid w:val="00D87B0C"/>
    <w:rsid w:val="00D93D6F"/>
    <w:rsid w:val="00DB26F4"/>
    <w:rsid w:val="00DD57CA"/>
    <w:rsid w:val="00DE40EF"/>
    <w:rsid w:val="00DF6341"/>
    <w:rsid w:val="00E06BF8"/>
    <w:rsid w:val="00E20CEE"/>
    <w:rsid w:val="00E23F1D"/>
    <w:rsid w:val="00E5066D"/>
    <w:rsid w:val="00E63D2B"/>
    <w:rsid w:val="00EA3E05"/>
    <w:rsid w:val="00EB39F5"/>
    <w:rsid w:val="00EB71EC"/>
    <w:rsid w:val="00EC1F1A"/>
    <w:rsid w:val="00EE79EE"/>
    <w:rsid w:val="00EF5169"/>
    <w:rsid w:val="00F0150A"/>
    <w:rsid w:val="00F204B4"/>
    <w:rsid w:val="00FC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2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204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C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A5C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269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20CEE"/>
    <w:rPr>
      <w:rFonts w:ascii="Times New Roman" w:eastAsia="Times New Roman" w:hAnsi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E20CEE"/>
    <w:rPr>
      <w:b/>
      <w:bCs/>
    </w:rPr>
  </w:style>
  <w:style w:type="paragraph" w:styleId="a7">
    <w:name w:val="Normal (Web)"/>
    <w:basedOn w:val="a"/>
    <w:uiPriority w:val="99"/>
    <w:unhideWhenUsed/>
    <w:rsid w:val="00E20C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20C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04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204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a9">
    <w:name w:val="Emphasis"/>
    <w:basedOn w:val="a0"/>
    <w:uiPriority w:val="20"/>
    <w:qFormat/>
    <w:rsid w:val="002E30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2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204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C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A5C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269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20CEE"/>
    <w:rPr>
      <w:rFonts w:ascii="Times New Roman" w:eastAsia="Times New Roman" w:hAnsi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E20CEE"/>
    <w:rPr>
      <w:b/>
      <w:bCs/>
    </w:rPr>
  </w:style>
  <w:style w:type="paragraph" w:styleId="a7">
    <w:name w:val="Normal (Web)"/>
    <w:basedOn w:val="a"/>
    <w:uiPriority w:val="99"/>
    <w:unhideWhenUsed/>
    <w:rsid w:val="00E20C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20C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04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204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a9">
    <w:name w:val="Emphasis"/>
    <w:basedOn w:val="a0"/>
    <w:uiPriority w:val="20"/>
    <w:qFormat/>
    <w:rsid w:val="002E30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akty_minobrnauki_rossii/prikaz-minobrnauki-rf-ot-19122014-no-1599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273--84d1f.xn--p1ai/akty_minobrnauki_rossii/prikaz-minobrnauki-rf-ot-19122014-no-15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7489-BE91-4518-8DEC-E6B55465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Оксана</cp:lastModifiedBy>
  <cp:revision>2</cp:revision>
  <cp:lastPrinted>2018-10-10T08:36:00Z</cp:lastPrinted>
  <dcterms:created xsi:type="dcterms:W3CDTF">2018-10-26T12:02:00Z</dcterms:created>
  <dcterms:modified xsi:type="dcterms:W3CDTF">2018-10-26T12:02:00Z</dcterms:modified>
</cp:coreProperties>
</file>