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AF" w:rsidRPr="005D3DAF" w:rsidRDefault="005D3DAF" w:rsidP="005D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Интернет-ресурсов в преподавании истории.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5D3DAF" w:rsidRPr="005D3DAF" w:rsidTr="005D3DA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Большую помощь учителю сегодня оказывают и Интернет-ресурсы. Как отметил директор государственных программ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IBM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профессор М.А. </w:t>
            </w:r>
            <w:proofErr w:type="spellStart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Гуриев</w:t>
            </w:r>
            <w:proofErr w:type="spellEnd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согласно данным анализа, проведённого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IBM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поколение, выросшее в условиях активного использования Интернета, отличается </w:t>
            </w:r>
            <w:proofErr w:type="gramStart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предшествующих большей готовностью к переменам.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поисковых систем, используемых сегодня в российском сегменте Интернета (Рунете), стоит выделить три наиболее часто используемых: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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Яндекс</w:t>
            </w:r>
            <w:proofErr w:type="spellEnd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hyperlink r:id="rId4" w:tgtFrame="_parent" w:history="1"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val="en-US" w:eastAsia="ru-RU"/>
                </w:rPr>
                <w:t>yandex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),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Wingdings" w:eastAsia="Times New Roman" w:hAnsi="Wingdings" w:cs="Times New Roman"/>
                <w:sz w:val="28"/>
                <w:szCs w:val="28"/>
                <w:lang w:val="en-US" w:eastAsia="ru-RU"/>
              </w:rPr>
              <w:t>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Рамблер</w:t>
            </w:r>
            <w:proofErr w:type="spellEnd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hyperlink r:id="rId5" w:tgtFrame="_parent" w:history="1"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.</w:t>
              </w:r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val="en-US" w:eastAsia="ru-RU"/>
                </w:rPr>
                <w:t>rambler</w:t>
              </w:r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),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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6" w:tgtFrame="_parent" w:history="1"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val="en-US" w:eastAsia="ru-RU"/>
                </w:rPr>
                <w:t>google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Целесообразно использовать Интернет в проектной деятельности учащихся. Создание разделов школьных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-сайтов или собственных тематических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-сайтов позволяет удовлетворить одну из наиболее важных потребностей ребёнка – в ощущении полезности своей деятельности, так как представленная им информация становится доступной всем, выходящим в Сеть.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уроков с привлечением ресурсов Сети способствует обучению сотрудничеству, групповой работе, формированию и развитию аналитических навыков учащихся, повышению информационной грамотности. Для учителя Интернет является универсальным средством для самообразования и распространения опыта работы.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Многочисленные сайты, которые может использовать учитель истории в своей практической работе, можно разделить на несколько групп: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Сайты общего назначения: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Библиотеки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ресурсов электронных библиотек во многом решает проблему дефицита специальной литературы и источников позволяет учителям и учащимся существенно расширить круг привлекаемой к занятиям литературы. В электронной библиотеке исторического факультета МГУ (</w:t>
            </w:r>
            <w:hyperlink r:id="rId7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hist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msu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ER</w:t>
              </w:r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выставлено более  130 текстов документов по отечественной и всеобщей истории, которые широко используются в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историческом образовании.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Интернет-хранилище Российской Государственной библиотеки (</w:t>
            </w:r>
            <w:hyperlink r:id="rId8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rsl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особый интерес вызывают полнотекстовые электронные ресурсы: книги, диссертации, авторефераты, карты и коллекции плакатов.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10000 интереснейших материалов гуманитарного профиля собрано в библиотеке портала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Auditorium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auditorium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Сайты ВУЗов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исторического факультета МГУ (</w:t>
            </w:r>
            <w:hyperlink r:id="rId9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hist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msu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/</w:t>
              </w:r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предоставлена информация о факультетах и кафедрах, учебных курсах и исследовательских направлениях. Здесь находится несколько страниц научных центров и ассоциаций.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исторического факультета Ярославского государственного педагогического университета (</w:t>
            </w:r>
            <w:hyperlink r:id="rId10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history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yar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отражена библиография, представлены тексты источников, ряда книг, лекционные курсы и методические пособия. 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Музеи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виртуального музея достаточно велики. В первую очередь, это различные варианты виртуальных экскурсий. Возможен вариант обсуждения ресурсов после проведения экскурсии. Важно, чтобы визуальная информация дополнялась вопросами и заданиями, выделением тех деталей, которые затруднительно увидеть во время обычной экскурсии.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«Точкой входа» на сайты многих музеев может стать портал Музеи России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1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museum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Сейчас это наиболее полный каталог 3000 отечественных музеев (около 1500 из них – музеи исторической тематики) с подробным описанием, иллюстрациями и удобным механизмом поиска. 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Виртуальную экскурсию по залам Государственного Исторического музея (</w:t>
            </w:r>
            <w:hyperlink r:id="rId12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shm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можно начать с экспозиции, повествующей о каменном веке. В целом же на этом сайте рассказывается о событиях в истории России до конца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века, предлагаются различные экскурсии.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«древностей кремлёвского холма» начинается экспозиция Музея-заповедника «Московский Кремль» (</w:t>
            </w:r>
            <w:hyperlink r:id="rId13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kreml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Его материалы позволяют узнать историю Московского Кремля, провести виртуальную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экскурсию по музейной коллекции.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экспозиция Третьяковской галереи (</w:t>
            </w:r>
            <w:hyperlink r:id="rId14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tretyakov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также позволяет провести заочную экскурсию по большинству из 62 залов.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(</w:t>
            </w:r>
            <w:hyperlink r:id="rId15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hermitaje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первого музея России – Эрмитажа – выгодно отличается качеством изобразительного материала. На сервере музея разместились раздел последних эрмитажных новостей и рассказ о выставках, экскурсиях и лекциях, проводимых в Эрмитаже. Реализована возможность виртуальных экскурсий.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Пригороды Москвы и</w:t>
            </w:r>
            <w:proofErr w:type="gramStart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анкт - Петербурга интересны своими редкостями не менее самих столиц: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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Архангельское (</w:t>
            </w:r>
            <w:hyperlink r:id="rId16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arhangelskoe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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Коломенское (</w:t>
            </w:r>
            <w:hyperlink r:id="rId17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museum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/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Kolomen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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Петергоф-Петродворец (</w:t>
            </w:r>
            <w:hyperlink r:id="rId18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peterhof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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Царское Село – город Пушкин (</w:t>
            </w:r>
            <w:hyperlink r:id="rId19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pushkin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-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town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net</w:t>
              </w:r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Периодические издания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место в Интернете занимают сайты периодических изданий. Использование этих ресурсов позволяет существенно сэкономить на подписке и обратиться к старым изданиям. В качестве примера можно привести сервер Объединения педагогических изданий «Первое сентября», существующий с 1997 г. Здесь, помимо свежего номера газеты регулярно публикуются материалы её предметных приложений, в частности – «История» (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proofErr w:type="spellStart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september</w:t>
            </w:r>
            <w:proofErr w:type="spellEnd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Читатели журнала «Родина» (</w:t>
            </w:r>
            <w:hyperlink r:id="rId20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istrodina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com</w:t>
              </w:r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могут заказать на сайте электронные версии интересующих материалов.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Виртуальные энциклопедии –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возможность оперативного получения справочной информации практически по любому вопросу. 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Мир энциклопедий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21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encyclopedia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содержит базу данных по электронным энциклопедиям, ссылки на энциклопедии в Интернете.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Герои России (</w:t>
            </w:r>
            <w:hyperlink r:id="rId22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/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warheroes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публикуются биографии Героев Советского Союза и России. К настоящему времени представлена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о более чем 2500 героях.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5D3D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Коллекции методических разработок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Интернете всё более активно представляется и учительский опыт. Познакомиться с ним можно на следующих сайтах: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-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Интернет-проект Сетевое объединение методистов (СОМ) – В помощь учителю (</w:t>
            </w:r>
            <w:hyperlink r:id="rId23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som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fio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Раздел «История» </w:t>
            </w:r>
            <w:proofErr w:type="spellStart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СОМа</w:t>
            </w:r>
            <w:proofErr w:type="spellEnd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насыщенную и систематизированную базу материалов учебно-методического назначения.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-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Интересные варианты использования И</w:t>
            </w:r>
            <w:proofErr w:type="gramStart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в пр</w:t>
            </w:r>
            <w:proofErr w:type="gramEnd"/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оектной деятельности представлены на российской версии международного проекта Сеть творческих учителей (</w:t>
            </w:r>
            <w:hyperlink r:id="rId24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it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-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n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-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А.И. Чернова из Москвы Компьютер на уроках истории, обществознания и права (</w:t>
            </w:r>
            <w:hyperlink r:id="rId25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lesson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-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history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narod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ориентирован на презентационные сопровождения уроков.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-</w:t>
            </w:r>
            <w:r w:rsidRPr="005D3D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Искусство (</w:t>
            </w:r>
            <w:hyperlink r:id="rId26" w:tgtFrame="_parent" w:history="1"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://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art</w:t>
              </w:r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ioso</w:t>
              </w:r>
              <w:proofErr w:type="spellEnd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proofErr w:type="spellStart"/>
              <w:r w:rsidRPr="005D3DA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содержатся методические разработки, помогающие интегрировать уроки истории и мировой художественной культуры.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Серьёзное отношение к работе в Интернете предполагает переход от концепции «найти хоть что-нибудь» и «найти всё, что есть» к задаче получить только нужные документы, максимально соответствующие теме запроса.  Практически все крупные темы школьных курсов истории и обществознания находят то или иное отражение при помощи Интернет-ресурсов. 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использование учителем этих ресурсов позволяет сделать каждый урок интересным, насыщенным наглядностью и фактическим материалом, эффективным.</w:t>
            </w:r>
          </w:p>
          <w:p w:rsidR="005D3DAF" w:rsidRPr="005D3DAF" w:rsidRDefault="005D3DAF" w:rsidP="005D3D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E4C29" w:rsidRDefault="005E4C29"/>
    <w:sectPr w:rsidR="005E4C29" w:rsidSect="005E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3DAF"/>
    <w:rsid w:val="005D3DAF"/>
    <w:rsid w:val="005E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l.ru/" TargetMode="External"/><Relationship Id="rId13" Type="http://schemas.openxmlformats.org/officeDocument/2006/relationships/hyperlink" Target="http://www.kreml.ru/" TargetMode="External"/><Relationship Id="rId18" Type="http://schemas.openxmlformats.org/officeDocument/2006/relationships/hyperlink" Target="http://www.peterhof.ru/" TargetMode="External"/><Relationship Id="rId26" Type="http://schemas.openxmlformats.org/officeDocument/2006/relationships/hyperlink" Target="http://art.ios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ncyclopedia.ru/" TargetMode="External"/><Relationship Id="rId7" Type="http://schemas.openxmlformats.org/officeDocument/2006/relationships/hyperlink" Target="http://www.hist.msu.ru/ER" TargetMode="External"/><Relationship Id="rId12" Type="http://schemas.openxmlformats.org/officeDocument/2006/relationships/hyperlink" Target="http://www.shm.ru/" TargetMode="External"/><Relationship Id="rId17" Type="http://schemas.openxmlformats.org/officeDocument/2006/relationships/hyperlink" Target="http://www.museum.ru/Kolomen" TargetMode="External"/><Relationship Id="rId25" Type="http://schemas.openxmlformats.org/officeDocument/2006/relationships/hyperlink" Target="http://lesson-history.narod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hangelskoe.ru/" TargetMode="External"/><Relationship Id="rId20" Type="http://schemas.openxmlformats.org/officeDocument/2006/relationships/hyperlink" Target="http://www.istrodina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ru/" TargetMode="External"/><Relationship Id="rId11" Type="http://schemas.openxmlformats.org/officeDocument/2006/relationships/hyperlink" Target="http://www.museum.ru/" TargetMode="External"/><Relationship Id="rId24" Type="http://schemas.openxmlformats.org/officeDocument/2006/relationships/hyperlink" Target="http://it-n.ru/" TargetMode="External"/><Relationship Id="rId5" Type="http://schemas.openxmlformats.org/officeDocument/2006/relationships/hyperlink" Target="http://www.rambler.ru/" TargetMode="External"/><Relationship Id="rId15" Type="http://schemas.openxmlformats.org/officeDocument/2006/relationships/hyperlink" Target="http://www.hermitaje.ru/" TargetMode="External"/><Relationship Id="rId23" Type="http://schemas.openxmlformats.org/officeDocument/2006/relationships/hyperlink" Target="http://som.fi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istory.yar.ru/" TargetMode="External"/><Relationship Id="rId19" Type="http://schemas.openxmlformats.org/officeDocument/2006/relationships/hyperlink" Target="http://www.pushkin-town.net/" TargetMode="External"/><Relationship Id="rId4" Type="http://schemas.openxmlformats.org/officeDocument/2006/relationships/hyperlink" Target="http://www.yandex.ru/" TargetMode="External"/><Relationship Id="rId9" Type="http://schemas.openxmlformats.org/officeDocument/2006/relationships/hyperlink" Target="http://www.hist.msu.ru/" TargetMode="External"/><Relationship Id="rId14" Type="http://schemas.openxmlformats.org/officeDocument/2006/relationships/hyperlink" Target="http://www.tretyakov.ru/" TargetMode="External"/><Relationship Id="rId22" Type="http://schemas.openxmlformats.org/officeDocument/2006/relationships/hyperlink" Target="http://www/warheroe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6900</Characters>
  <Application>Microsoft Office Word</Application>
  <DocSecurity>0</DocSecurity>
  <Lines>57</Lines>
  <Paragraphs>16</Paragraphs>
  <ScaleCrop>false</ScaleCrop>
  <Company>Microsoft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</dc:creator>
  <cp:keywords/>
  <dc:description/>
  <cp:lastModifiedBy>сурик</cp:lastModifiedBy>
  <cp:revision>3</cp:revision>
  <dcterms:created xsi:type="dcterms:W3CDTF">2012-06-12T07:14:00Z</dcterms:created>
  <dcterms:modified xsi:type="dcterms:W3CDTF">2012-06-12T07:14:00Z</dcterms:modified>
</cp:coreProperties>
</file>