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F0" w:rsidRPr="001A3AB0" w:rsidRDefault="001A3AB0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1A3AB0">
        <w:rPr>
          <w:rFonts w:cstheme="minorHAnsi"/>
          <w:color w:val="000000"/>
          <w:sz w:val="24"/>
          <w:szCs w:val="24"/>
          <w:lang w:val="ru-RU"/>
        </w:rPr>
        <w:t>Приложение</w:t>
      </w:r>
      <w:r w:rsidRPr="001A3AB0">
        <w:rPr>
          <w:rFonts w:cstheme="minorHAnsi"/>
          <w:sz w:val="24"/>
          <w:szCs w:val="24"/>
          <w:lang w:val="ru-RU"/>
        </w:rPr>
        <w:br/>
      </w:r>
      <w:r w:rsidRPr="001A3AB0">
        <w:rPr>
          <w:rFonts w:cstheme="minorHAnsi"/>
          <w:color w:val="000000"/>
          <w:sz w:val="24"/>
          <w:szCs w:val="24"/>
          <w:lang w:val="ru-RU"/>
        </w:rPr>
        <w:t>УТВЕРЖДЕНО</w:t>
      </w:r>
      <w:r w:rsidRPr="001A3AB0">
        <w:rPr>
          <w:rFonts w:cstheme="minorHAnsi"/>
          <w:sz w:val="24"/>
          <w:szCs w:val="24"/>
          <w:lang w:val="ru-RU"/>
        </w:rPr>
        <w:br/>
      </w:r>
      <w:r w:rsidRPr="001A3AB0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r w:rsidR="00442905">
        <w:rPr>
          <w:rFonts w:cstheme="minorHAnsi"/>
          <w:color w:val="000000"/>
          <w:sz w:val="24"/>
          <w:szCs w:val="24"/>
          <w:lang w:val="ru-RU"/>
        </w:rPr>
        <w:t>ГБОУШИ ОР</w:t>
      </w:r>
      <w:r w:rsidRPr="001A3AB0">
        <w:rPr>
          <w:rFonts w:cstheme="minorHAnsi"/>
          <w:sz w:val="24"/>
          <w:szCs w:val="24"/>
          <w:lang w:val="ru-RU"/>
        </w:rPr>
        <w:br/>
      </w:r>
      <w:r w:rsidR="00D155D1">
        <w:rPr>
          <w:rFonts w:cstheme="minorHAnsi"/>
          <w:color w:val="000000"/>
          <w:sz w:val="24"/>
          <w:szCs w:val="24"/>
          <w:lang w:val="ru-RU"/>
        </w:rPr>
        <w:t>от 31</w:t>
      </w:r>
      <w:r w:rsidRPr="001A3AB0">
        <w:rPr>
          <w:rFonts w:cstheme="minorHAnsi"/>
          <w:color w:val="000000"/>
          <w:sz w:val="24"/>
          <w:szCs w:val="24"/>
          <w:lang w:val="ru-RU"/>
        </w:rPr>
        <w:t>.08.2023</w:t>
      </w:r>
      <w:r w:rsidRPr="001A3AB0">
        <w:rPr>
          <w:rFonts w:cstheme="minorHAnsi"/>
          <w:color w:val="000000"/>
          <w:sz w:val="24"/>
          <w:szCs w:val="24"/>
        </w:rPr>
        <w:t> </w:t>
      </w:r>
      <w:r w:rsidR="00D155D1">
        <w:rPr>
          <w:rFonts w:cstheme="minorHAnsi"/>
          <w:color w:val="000000"/>
          <w:sz w:val="24"/>
          <w:szCs w:val="24"/>
          <w:lang w:val="ru-RU"/>
        </w:rPr>
        <w:t>№ 166</w:t>
      </w:r>
    </w:p>
    <w:p w:rsidR="007B32F0" w:rsidRPr="001A3AB0" w:rsidRDefault="001A3AB0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A3AB0">
        <w:rPr>
          <w:rFonts w:cstheme="minorHAnsi"/>
          <w:b/>
          <w:bCs/>
          <w:color w:val="000000"/>
          <w:sz w:val="24"/>
          <w:szCs w:val="24"/>
          <w:lang w:val="ru-RU"/>
        </w:rPr>
        <w:t>План</w:t>
      </w:r>
      <w:r w:rsidRPr="001A3AB0">
        <w:rPr>
          <w:rFonts w:cstheme="minorHAnsi"/>
          <w:sz w:val="24"/>
          <w:szCs w:val="24"/>
          <w:lang w:val="ru-RU"/>
        </w:rPr>
        <w:br/>
      </w:r>
      <w:r w:rsidRPr="001A3AB0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функционирования</w:t>
      </w:r>
      <w:r w:rsidRPr="001A3AB0">
        <w:rPr>
          <w:rFonts w:cstheme="minorHAnsi"/>
          <w:b/>
          <w:bCs/>
          <w:color w:val="000000"/>
          <w:sz w:val="24"/>
          <w:szCs w:val="24"/>
        </w:rPr>
        <w:t> </w:t>
      </w:r>
      <w:r w:rsidRPr="001A3AB0">
        <w:rPr>
          <w:rFonts w:cstheme="minorHAnsi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1A3AB0">
        <w:rPr>
          <w:rFonts w:cstheme="minorHAnsi"/>
          <w:sz w:val="24"/>
          <w:szCs w:val="24"/>
          <w:lang w:val="ru-RU"/>
        </w:rPr>
        <w:br/>
      </w:r>
      <w:r w:rsidRPr="001A3AB0">
        <w:rPr>
          <w:rFonts w:cstheme="minorHAnsi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 w:rsidRPr="001A3AB0">
        <w:rPr>
          <w:rFonts w:cstheme="minorHAnsi"/>
          <w:b/>
          <w:bCs/>
          <w:color w:val="000000"/>
          <w:sz w:val="24"/>
          <w:szCs w:val="24"/>
        </w:rPr>
        <w:t> </w:t>
      </w:r>
      <w:r w:rsidRPr="001A3AB0">
        <w:rPr>
          <w:rFonts w:cstheme="minorHAnsi"/>
          <w:b/>
          <w:bCs/>
          <w:color w:val="000000"/>
          <w:sz w:val="24"/>
          <w:szCs w:val="24"/>
          <w:lang w:val="ru-RU"/>
        </w:rPr>
        <w:t>2023/24</w:t>
      </w:r>
      <w:r w:rsidRPr="001A3AB0">
        <w:rPr>
          <w:rFonts w:cstheme="minorHAnsi"/>
          <w:b/>
          <w:bCs/>
          <w:color w:val="000000"/>
          <w:sz w:val="24"/>
          <w:szCs w:val="24"/>
        </w:rPr>
        <w:t> </w:t>
      </w:r>
      <w:r w:rsidRPr="001A3AB0">
        <w:rPr>
          <w:rFonts w:cstheme="minorHAnsi"/>
          <w:b/>
          <w:bCs/>
          <w:color w:val="000000"/>
          <w:sz w:val="24"/>
          <w:szCs w:val="24"/>
          <w:lang w:val="ru-RU"/>
        </w:rPr>
        <w:t>учебный</w:t>
      </w:r>
      <w:r w:rsidRPr="001A3AB0">
        <w:rPr>
          <w:rFonts w:cstheme="minorHAnsi"/>
          <w:b/>
          <w:bCs/>
          <w:color w:val="000000"/>
          <w:sz w:val="24"/>
          <w:szCs w:val="24"/>
        </w:rPr>
        <w:t> </w:t>
      </w:r>
      <w:r w:rsidRPr="001A3AB0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5"/>
        <w:gridCol w:w="3776"/>
        <w:gridCol w:w="5322"/>
        <w:gridCol w:w="2316"/>
      </w:tblGrid>
      <w:tr w:rsidR="007B32F0" w:rsidRPr="001A3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1A3AB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1A3AB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7B32F0" w:rsidRPr="00851F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b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 w:rsidP="00851F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ООП ООО, убедиться, что программы соответствуют требованиям ФОП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ФОП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 w:rsidP="00851F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ООП ООО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соответствуют требованиям ФОП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ФОП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1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СОО,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СОО и ФОП СОО.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Программа готова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4429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442905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2905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4429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2905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1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442905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включили в рабочие программы учебных предметов, учебных курсов и модулей, курсов внеурочной деятельности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1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Дополнительные общеобразовательные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1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замдиректора по АХР,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специалист по охране труда и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АХР, специалист по охране труда и безопасности, замдиректора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заведующий библиотекой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все ли обучающиеся обеспечены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обеспечены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учебными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УВР, заведующий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библиотекой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</w:t>
            </w:r>
            <w:r w:rsidR="006305B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="00837D5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ресурсов школы. Обеспечить информационную безопасность школьников и сформировать у них цифровую грамотность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="00837D5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соединения, ИКТ-</w:t>
            </w:r>
            <w:r w:rsidR="00837D5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совершенствованию ИК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="00837D5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компетенций учителей, организации работы с педагогами по требованиям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повышению квалификации, прохождению аттестации по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851FE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ВР, педагог-психолог</w:t>
            </w:r>
          </w:p>
        </w:tc>
      </w:tr>
      <w:tr w:rsidR="007B32F0" w:rsidRPr="00851FE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нового Порядка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630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социального педагога на учебный год, проверить, что он разработан с учетом ООП уровней образования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ВР, социальный педагог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7B32F0" w:rsidRPr="001A3AB0" w:rsidRDefault="001A3AB0" w:rsidP="00851F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дорожную ка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рту перехода на новые ФГОС  ООО с учетом внедрения ФОП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ФОП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дорожная ка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рта перехода на новые ФГОС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директор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осам начала реализации ООП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 в соответствии с ФОП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ФОП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СОО в соответствии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о внедрении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осударственно флага РФ, внеурочных занятий «Разговоры о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 особенностях организации и проведения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цикла внеурочных занятий «Разговоры о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7B32F0" w:rsidRPr="001A3AB0" w:rsidRDefault="007B32F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7B32F0" w:rsidRPr="00851F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b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Учесть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работу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Проследить, что предусмотрели на уровне ООО и СОО письменные работы на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замдиректора по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развитию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замдиректора по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 монитори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нга адаптации обучающихся 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на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 план монитори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нга адаптации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ог, классные руководители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51FE1">
              <w:rPr>
                <w:rFonts w:cstheme="minorHAnsi"/>
                <w:b/>
                <w:color w:val="000000"/>
                <w:sz w:val="24"/>
                <w:szCs w:val="24"/>
              </w:rPr>
              <w:t>Качество</w:t>
            </w:r>
            <w:proofErr w:type="spellEnd"/>
            <w:r w:rsidRPr="00851FE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E1">
              <w:rPr>
                <w:rFonts w:cstheme="minorHAnsi"/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  <w:r w:rsidRPr="00851FE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E1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851FE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FE1">
              <w:rPr>
                <w:rFonts w:cstheme="minorHAnsi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PISA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важном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лист контроля занятий «Разговоры о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ВР, советник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руководители, руководители ШМО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 утверждена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базы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УВР, председатель 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КМС</w:t>
            </w:r>
          </w:p>
        </w:tc>
      </w:tr>
      <w:tr w:rsidR="007B32F0" w:rsidRPr="00851FE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630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ния о реализации ООП  ООО в соответствии с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ФОП ООО, также реализации ООП СОО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7B32F0" w:rsidRPr="00851FE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7B32F0" w:rsidRPr="00851FE1" w:rsidTr="005061BC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1-й четверти,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 w:rsidTr="005061BC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в 1-й четверти, подвести промежуточные итоги мониторинга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 монитори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нга адаптации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  <w:proofErr w:type="gramEnd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ог, классные руководители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</w:p>
        </w:tc>
      </w:tr>
      <w:tr w:rsidR="007B32F0" w:rsidRPr="00D155D1" w:rsidTr="00506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851FE1" w:rsidT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1FE1" w:rsidT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851FE1" w:rsidT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1-й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четверти, мероприятия по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1FE1" w:rsidT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 в 1-й четверти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1-й четверти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1A3AB0" w:rsidT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B32F0" w:rsidRPr="00851FE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уроков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Анализ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обобщение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851FE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1A3AB0" w:rsidTr="00630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:rsidR="007B32F0" w:rsidRPr="00851FE1" w:rsidRDefault="007B32F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851F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2905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51FE1" w:rsidRPr="00851FE1" w:rsidRDefault="00851FE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851FE1" w:rsidT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442905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D155D1" w:rsidT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7B32F0" w:rsidRPr="00D155D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7B32F0" w:rsidRPr="00D155D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7B32F0" w:rsidRPr="00851FE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1FE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1FE1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одаренными обучающимися,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реализацию программы работы с одаренными детьми за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полном объеме за сентябрь–ноябрь, подготовка одаренных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УВР, педагог-психолог, классные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руководители, руководители ШМО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5061BC" w:rsidRPr="005061BC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сентябрь–ноябрь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  <w:p w:rsidR="005061BC" w:rsidRPr="001A3AB0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D155D1" w:rsidTr="00630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сентябре–ноябре, подвести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здоровья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сентябрь–ноябрь реализованы в полном объеме, промежуточные итоги мониторинга здоровья обучающихся отражены в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замдиректора по АХР, классные руководители,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педагоги физической культуры, педагог-психолог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5061BC" w:rsidRPr="005061BC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нга адаптации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 монитори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нга адаптации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ог, классные руководители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личностных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зам. директора по 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ВР, педагог-психолог, классные руководители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результаты мониторинга организации и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Рабочая программа внеурочной деятельности «Разговоры о важном» реализована в первом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ВР, советник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</w:tr>
      <w:tr w:rsidR="007B32F0" w:rsidRPr="00D155D1" w:rsidTr="00630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  <w:p w:rsidR="005061BC" w:rsidRPr="001A3AB0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1A3AB0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Посещение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аттестуемых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учителей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506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7B32F0" w:rsidRPr="001A3AB0" w:rsidRDefault="007B32F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7B32F0" w:rsidRPr="001A3AB0" w:rsidRDefault="007B32F0">
            <w:pPr>
              <w:rPr>
                <w:rFonts w:cstheme="minorHAnsi"/>
                <w:sz w:val="24"/>
                <w:szCs w:val="24"/>
              </w:rPr>
            </w:pPr>
          </w:p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деятельность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1A3AB0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января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сняты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АХР,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школы.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Обеспечить информационную безопасность школьников и сформировать у них цифровую грамотность в соответствии с ФОП ООО и ФОП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технический специалист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 монитори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нга адаптации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на январь–февраль реализованы в полном объеме, промежуточные итоги мониторинга адаптации обучающихся отражены в аналитическ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их справках по параллелям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ог, классные руководители 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</w:p>
        </w:tc>
      </w:tr>
      <w:tr w:rsidR="007B32F0" w:rsidRPr="001A3AB0" w:rsidTr="00630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педагог-психолог, классные руководители, руководители ШМО</w:t>
            </w:r>
          </w:p>
          <w:p w:rsidR="005061BC" w:rsidRPr="001A3AB0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Председатель 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  <w:p w:rsidR="005061BC" w:rsidRPr="001A3AB0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D155D1" w:rsidTr="006305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условий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обеспечивающих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деятельность</w:t>
            </w:r>
          </w:p>
          <w:p w:rsidR="007B32F0" w:rsidRPr="001A3AB0" w:rsidRDefault="007B32F0">
            <w:pPr>
              <w:rPr>
                <w:rFonts w:cstheme="minorHAnsi"/>
                <w:sz w:val="24"/>
                <w:szCs w:val="24"/>
              </w:rPr>
            </w:pPr>
          </w:p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6305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7B32F0" w:rsidRPr="00D155D1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ты перехода на новые ФГОС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на 2021–2025 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дорожной кар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той перехода на новые ФГОС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7B32F0" w:rsidRPr="00506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lastRenderedPageBreak/>
              <w:t>неуспевающими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506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качество психолого-педагогического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сопровождения образовательного процесса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5061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1A3AB0" w:rsidTr="006305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5061BC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  <w:p w:rsidR="005061BC" w:rsidRPr="001A3AB0" w:rsidRDefault="005061BC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Председатель 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7B32F0" w:rsidRPr="00D155D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7B32F0" w:rsidRPr="00D155D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в марте–апреле,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подвести итоги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 w:rsidP="005061B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справках по уровням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образования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D155D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личностных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5061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директора по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ВР, педагог-психолог, классные руководители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85405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Зам. директора по 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7B32F0" w:rsidRPr="00D155D1" w:rsidTr="00630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й для внедрения новых ФГОС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Руководитель рабочей группы, замдиректора по УВР, замдиректора по ВР, председатель 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КМС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7B32F0" w:rsidRPr="008540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10-х классов в марте–мае,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нга адаптации обучающихся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 на март–май реализованы в полном объеме, результаты мониторинга адаптации обучающихся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 учебный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год зафиксированы в аналитических справках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параллелям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педагог-психолог, социальный педаг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ог, 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8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-х, 10-х классов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замдиректора по 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работы с одаренными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детьми за учебный год, проведение мероприятий по подготовке учеников к олимпиадам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полном объеме за учебный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педагог-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психолог, классные руководители, руководители ШМО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дополнительных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 в 4-й четверти,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программы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реализованы в полном объеме в 4-й четверти,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ВР, советник директора по воспитанию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7B32F0" w:rsidRPr="008540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что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в 4-й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854052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7B32F0" w:rsidRPr="00D155D1" w:rsidTr="006A67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УВР, председатель 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КМС</w:t>
            </w:r>
          </w:p>
        </w:tc>
      </w:tr>
      <w:tr w:rsidR="007B32F0" w:rsidRPr="00D155D1" w:rsidTr="006A67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работы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УВР, председатель 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СОО и ФОП в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руководитель рабочей группы</w:t>
            </w:r>
          </w:p>
        </w:tc>
      </w:tr>
      <w:tr w:rsidR="007B32F0" w:rsidRPr="001A3AB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r w:rsidRPr="001A3AB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ИЮНЬ</w:t>
            </w:r>
          </w:p>
        </w:tc>
      </w:tr>
      <w:tr w:rsidR="007B32F0" w:rsidRPr="00D155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ть качество реализации ООП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ООО, привед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енных в соответствие с ФОП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Запланиров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анный на 2023/24 объем ООП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1A3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AB0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A3AB0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полному пе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реходу на обновленные ФГОС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СОО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2024/25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учебном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Школа готова к реализации ООП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</w:t>
            </w:r>
            <w:proofErr w:type="gramStart"/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обновленным ФГОС ООО и С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ВР,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АХР</w:t>
            </w:r>
          </w:p>
        </w:tc>
      </w:tr>
      <w:tr w:rsidR="007B32F0" w:rsidRPr="00D155D1" w:rsidTr="006A67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нализировать качество работы КМС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контроля деятельности ШМО и КМС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85405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КМС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руководители ШМО, зам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="001A3AB0"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ВР, председатель 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КМС</w:t>
            </w:r>
          </w:p>
        </w:tc>
      </w:tr>
      <w:tr w:rsidR="007B32F0" w:rsidRPr="00D155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работу школы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 анализ работы школы за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УВР,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иректора по ВР, председатель КМС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B32F0" w:rsidRPr="00D155D1" w:rsidTr="006A67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7B32F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 w:rsidRPr="001A3A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2F0" w:rsidRPr="001A3AB0" w:rsidRDefault="001A3A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3AB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директора по ВР, председатель </w:t>
            </w:r>
            <w:r w:rsidR="00854052">
              <w:rPr>
                <w:rFonts w:cstheme="minorHAnsi"/>
                <w:color w:val="000000"/>
                <w:sz w:val="24"/>
                <w:szCs w:val="24"/>
                <w:lang w:val="ru-RU"/>
              </w:rPr>
              <w:t>КМС</w:t>
            </w:r>
          </w:p>
        </w:tc>
      </w:tr>
    </w:tbl>
    <w:p w:rsidR="001A3AB0" w:rsidRPr="001A3AB0" w:rsidRDefault="001A3AB0">
      <w:pPr>
        <w:rPr>
          <w:rFonts w:cstheme="minorHAnsi"/>
          <w:sz w:val="24"/>
          <w:szCs w:val="24"/>
          <w:lang w:val="ru-RU"/>
        </w:rPr>
      </w:pPr>
    </w:p>
    <w:sectPr w:rsidR="001A3AB0" w:rsidRPr="001A3AB0" w:rsidSect="001A3AB0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27B6D"/>
    <w:rsid w:val="001A3AB0"/>
    <w:rsid w:val="002D33B1"/>
    <w:rsid w:val="002D3591"/>
    <w:rsid w:val="003514A0"/>
    <w:rsid w:val="00442905"/>
    <w:rsid w:val="004F7E17"/>
    <w:rsid w:val="005061BC"/>
    <w:rsid w:val="005A05CE"/>
    <w:rsid w:val="005C428A"/>
    <w:rsid w:val="006305BE"/>
    <w:rsid w:val="00653AF6"/>
    <w:rsid w:val="006A677B"/>
    <w:rsid w:val="007B32F0"/>
    <w:rsid w:val="00837D5D"/>
    <w:rsid w:val="00851FE1"/>
    <w:rsid w:val="00854052"/>
    <w:rsid w:val="00B73A5A"/>
    <w:rsid w:val="00D155D1"/>
    <w:rsid w:val="00D867B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9910-777B-412C-8BFD-E1076758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7547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Наталия Владимировна</cp:lastModifiedBy>
  <cp:revision>6</cp:revision>
  <dcterms:created xsi:type="dcterms:W3CDTF">2011-11-02T04:15:00Z</dcterms:created>
  <dcterms:modified xsi:type="dcterms:W3CDTF">2023-09-11T07:49:00Z</dcterms:modified>
</cp:coreProperties>
</file>